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70" w:type="pct"/>
        <w:jc w:val="center"/>
        <w:tblLook w:val="04A0" w:firstRow="1" w:lastRow="0" w:firstColumn="1" w:lastColumn="0" w:noHBand="0" w:noVBand="1"/>
      </w:tblPr>
      <w:tblGrid>
        <w:gridCol w:w="11106"/>
      </w:tblGrid>
      <w:tr w:rsidR="00C66B02" w:rsidRPr="00750ABF" w14:paraId="4EAE0F9F" w14:textId="77777777" w:rsidTr="00B43C26">
        <w:trPr>
          <w:trHeight w:val="2880"/>
          <w:jc w:val="center"/>
        </w:trPr>
        <w:tc>
          <w:tcPr>
            <w:tcW w:w="5000" w:type="pct"/>
          </w:tcPr>
          <w:p w14:paraId="3816685A" w14:textId="2337B087" w:rsidR="00C66B02" w:rsidRPr="00B95686" w:rsidRDefault="00485EC3" w:rsidP="007A3DC5">
            <w:pPr>
              <w:pStyle w:val="NoSpacing"/>
              <w:jc w:val="center"/>
              <w:rPr>
                <w:rFonts w:ascii="Arial" w:eastAsiaTheme="majorEastAsia" w:hAnsi="Arial" w:cs="Arial"/>
                <w:caps/>
              </w:rPr>
            </w:pPr>
            <w:bookmarkStart w:id="0" w:name="_Toc514130603"/>
            <w:bookmarkStart w:id="1" w:name="_Toc514064379"/>
            <w:bookmarkStart w:id="2" w:name="_Toc514064311"/>
            <w:bookmarkStart w:id="3" w:name="_Toc514064153"/>
            <w:bookmarkStart w:id="4" w:name="_Ref416165818"/>
            <w:bookmarkStart w:id="5" w:name="_Toc294264709"/>
            <w:bookmarkStart w:id="6" w:name="_Toc287183817"/>
            <w:bookmarkStart w:id="7" w:name="_Toc284183608"/>
            <w:bookmarkStart w:id="8" w:name="_Toc283637072"/>
            <w:bookmarkStart w:id="9" w:name="_Toc416155065"/>
            <w:bookmarkStart w:id="10" w:name="_Toc416154947"/>
            <w:r w:rsidRPr="00B95686">
              <w:rPr>
                <w:rFonts w:ascii="Arial" w:hAnsi="Arial" w:cs="Arial"/>
                <w:noProof/>
                <w:lang w:eastAsia="en-US"/>
              </w:rPr>
              <w:drawing>
                <wp:inline distT="0" distB="0" distL="0" distR="0" wp14:anchorId="2AE6F6DC" wp14:editId="79991EF9">
                  <wp:extent cx="6915150" cy="1809750"/>
                  <wp:effectExtent l="0" t="0" r="0" b="0"/>
                  <wp:docPr id="3" name="Picture 3" descr="C:\Users\donb\Desktop\RogueWav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b\Desktop\RogueWave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0" cy="1809750"/>
                          </a:xfrm>
                          <a:prstGeom prst="rect">
                            <a:avLst/>
                          </a:prstGeom>
                          <a:noFill/>
                          <a:ln>
                            <a:noFill/>
                          </a:ln>
                        </pic:spPr>
                      </pic:pic>
                    </a:graphicData>
                  </a:graphic>
                </wp:inline>
              </w:drawing>
            </w:r>
          </w:p>
        </w:tc>
      </w:tr>
      <w:tr w:rsidR="00C66B02" w:rsidRPr="00750ABF" w14:paraId="65905B32" w14:textId="77777777" w:rsidTr="00B43C26">
        <w:trPr>
          <w:trHeight w:val="1440"/>
          <w:jc w:val="center"/>
        </w:trPr>
        <w:tc>
          <w:tcPr>
            <w:tcW w:w="5000" w:type="pct"/>
            <w:vAlign w:val="center"/>
          </w:tcPr>
          <w:p w14:paraId="069A392E" w14:textId="77777777" w:rsidR="00C66B02" w:rsidRPr="00B95686" w:rsidRDefault="00485EC3" w:rsidP="007A3DC5">
            <w:pPr>
              <w:pStyle w:val="NoSpacing"/>
              <w:jc w:val="center"/>
              <w:rPr>
                <w:rFonts w:ascii="Arial" w:eastAsiaTheme="majorEastAsia" w:hAnsi="Arial" w:cs="Arial"/>
                <w:sz w:val="80"/>
                <w:szCs w:val="80"/>
              </w:rPr>
            </w:pPr>
            <w:r w:rsidRPr="00B95686">
              <w:rPr>
                <w:rFonts w:ascii="Arial" w:hAnsi="Arial" w:cs="Arial"/>
                <w:noProof/>
                <w:lang w:eastAsia="en-US"/>
              </w:rPr>
              <w:drawing>
                <wp:inline distT="0" distB="0" distL="0" distR="0" wp14:anchorId="02463A7C" wp14:editId="5B3E5C9F">
                  <wp:extent cx="6838950" cy="498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0" cy="4981575"/>
                          </a:xfrm>
                          <a:prstGeom prst="rect">
                            <a:avLst/>
                          </a:prstGeom>
                          <a:noFill/>
                          <a:ln>
                            <a:noFill/>
                          </a:ln>
                        </pic:spPr>
                      </pic:pic>
                    </a:graphicData>
                  </a:graphic>
                </wp:inline>
              </w:drawing>
            </w:r>
          </w:p>
        </w:tc>
      </w:tr>
      <w:tr w:rsidR="00C66B02" w:rsidRPr="00750ABF" w14:paraId="315CF11E" w14:textId="77777777" w:rsidTr="00B43C26">
        <w:trPr>
          <w:trHeight w:val="720"/>
          <w:jc w:val="center"/>
        </w:trPr>
        <w:tc>
          <w:tcPr>
            <w:tcW w:w="5000" w:type="pct"/>
            <w:vAlign w:val="center"/>
          </w:tcPr>
          <w:sdt>
            <w:sdtPr>
              <w:rPr>
                <w:rFonts w:ascii="Arial" w:eastAsia="Open Sans Semibold" w:hAnsi="Arial" w:cs="Arial"/>
                <w:color w:val="365F91"/>
                <w:sz w:val="40"/>
                <w:szCs w:val="40"/>
              </w:rPr>
              <w:alias w:val="Title"/>
              <w:id w:val="15524250"/>
              <w:placeholder>
                <w:docPart w:val="6CD89A1479B94B2CB05E75BD96390433"/>
              </w:placeholder>
              <w:dataBinding w:prefixMappings="xmlns:ns0='http://schemas.openxmlformats.org/package/2006/metadata/core-properties' xmlns:ns1='http://purl.org/dc/elements/1.1/'" w:xpath="/ns0:coreProperties[1]/ns1:title[1]" w:storeItemID="{6C3C8BC8-F283-45AE-878A-BAB7291924A1}"/>
              <w:text/>
            </w:sdtPr>
            <w:sdtContent>
              <w:p w14:paraId="6E0783EC" w14:textId="77777777" w:rsidR="00C66B02" w:rsidRPr="00B95686" w:rsidRDefault="006D125B" w:rsidP="00BA2866">
                <w:pPr>
                  <w:spacing w:before="240" w:line="240" w:lineRule="auto"/>
                  <w:rPr>
                    <w:rFonts w:ascii="Arial" w:eastAsiaTheme="majorEastAsia" w:hAnsi="Arial" w:cs="Arial"/>
                    <w:sz w:val="80"/>
                    <w:szCs w:val="80"/>
                  </w:rPr>
                </w:pPr>
                <w:r w:rsidRPr="00B95686">
                  <w:rPr>
                    <w:rFonts w:ascii="Arial" w:eastAsia="Open Sans Semibold" w:hAnsi="Arial" w:cs="Arial"/>
                    <w:color w:val="365F91"/>
                    <w:sz w:val="40"/>
                    <w:szCs w:val="40"/>
                  </w:rPr>
                  <w:t>Maintenance and Support Policies</w:t>
                </w:r>
              </w:p>
            </w:sdtContent>
          </w:sdt>
        </w:tc>
      </w:tr>
      <w:tr w:rsidR="00485EC3" w:rsidRPr="00750ABF" w14:paraId="2FAEF4E4" w14:textId="77777777" w:rsidTr="00B43C26">
        <w:trPr>
          <w:trHeight w:val="720"/>
          <w:jc w:val="center"/>
        </w:trPr>
        <w:tc>
          <w:tcPr>
            <w:tcW w:w="5000" w:type="pct"/>
            <w:vAlign w:val="center"/>
          </w:tcPr>
          <w:p w14:paraId="559AD374" w14:textId="4CE1949E" w:rsidR="00485EC3" w:rsidRPr="00B95686" w:rsidRDefault="00485EC3" w:rsidP="00435C69">
            <w:pPr>
              <w:spacing w:line="240" w:lineRule="auto"/>
              <w:rPr>
                <w:rFonts w:ascii="Arial" w:eastAsia="Open Sans Semibold" w:hAnsi="Arial" w:cs="Arial"/>
                <w:color w:val="365F91"/>
                <w:sz w:val="32"/>
                <w:szCs w:val="32"/>
              </w:rPr>
            </w:pPr>
          </w:p>
        </w:tc>
      </w:tr>
    </w:tbl>
    <w:p w14:paraId="65F589F2" w14:textId="77777777" w:rsidR="00C66B02" w:rsidRPr="00B95686" w:rsidRDefault="00C66B02">
      <w:pPr>
        <w:spacing w:line="240" w:lineRule="auto"/>
        <w:rPr>
          <w:rFonts w:ascii="Arial" w:hAnsi="Arial" w:cs="Arial"/>
          <w:sz w:val="20"/>
        </w:rPr>
      </w:pPr>
    </w:p>
    <w:sdt>
      <w:sdtPr>
        <w:rPr>
          <w:rFonts w:ascii="Arial" w:eastAsia="Times New Roman" w:hAnsi="Arial" w:cs="Arial"/>
          <w:b w:val="0"/>
          <w:bCs w:val="0"/>
          <w:color w:val="auto"/>
          <w:sz w:val="24"/>
          <w:szCs w:val="20"/>
        </w:rPr>
        <w:id w:val="-1352567654"/>
        <w:docPartObj>
          <w:docPartGallery w:val="Table of Contents"/>
          <w:docPartUnique/>
        </w:docPartObj>
      </w:sdtPr>
      <w:sdtEndPr>
        <w:rPr>
          <w:noProof/>
        </w:rPr>
      </w:sdtEndPr>
      <w:sdtContent>
        <w:p w14:paraId="17B9EED2" w14:textId="41B7CF30" w:rsidR="00DD15F8" w:rsidRPr="00B95686" w:rsidRDefault="00DD15F8" w:rsidP="00435C69">
          <w:pPr>
            <w:pStyle w:val="TOCHeading"/>
            <w:rPr>
              <w:rFonts w:ascii="Arial" w:hAnsi="Arial" w:cs="Arial"/>
            </w:rPr>
          </w:pPr>
        </w:p>
        <w:p w14:paraId="5F1A6DB0" w14:textId="79927727" w:rsidR="00983C95" w:rsidRDefault="00DD15F8">
          <w:pPr>
            <w:pStyle w:val="TOC1"/>
            <w:rPr>
              <w:rFonts w:asciiTheme="minorHAnsi" w:eastAsiaTheme="minorEastAsia" w:hAnsiTheme="minorHAnsi" w:cstheme="minorBidi"/>
              <w:b w:val="0"/>
              <w:caps w:val="0"/>
              <w:noProof/>
              <w:sz w:val="22"/>
              <w:szCs w:val="22"/>
            </w:rPr>
          </w:pPr>
          <w:r w:rsidRPr="00B95686">
            <w:rPr>
              <w:rFonts w:ascii="Arial" w:hAnsi="Arial" w:cs="Arial"/>
            </w:rPr>
            <w:fldChar w:fldCharType="begin"/>
          </w:r>
          <w:r w:rsidRPr="00B95686">
            <w:rPr>
              <w:rFonts w:ascii="Arial" w:hAnsi="Arial" w:cs="Arial"/>
            </w:rPr>
            <w:instrText xml:space="preserve"> TOC \h \z \t "Heading 1,2,Heading 2,3,Heading 3,4,SectionTitle,1" </w:instrText>
          </w:r>
          <w:r w:rsidRPr="00B95686">
            <w:rPr>
              <w:rFonts w:ascii="Arial" w:hAnsi="Arial" w:cs="Arial"/>
            </w:rPr>
            <w:fldChar w:fldCharType="separate"/>
          </w:r>
          <w:hyperlink w:anchor="_Toc8809897" w:history="1">
            <w:r w:rsidR="00983C95" w:rsidRPr="000307B5">
              <w:rPr>
                <w:rStyle w:val="Hyperlink"/>
                <w:rFonts w:cs="Arial"/>
                <w:noProof/>
              </w:rPr>
              <w:t>Maintenance and Support Policies</w:t>
            </w:r>
            <w:r w:rsidR="00983C95">
              <w:rPr>
                <w:noProof/>
                <w:webHidden/>
              </w:rPr>
              <w:tab/>
            </w:r>
            <w:r w:rsidR="00983C95">
              <w:rPr>
                <w:noProof/>
                <w:webHidden/>
              </w:rPr>
              <w:fldChar w:fldCharType="begin"/>
            </w:r>
            <w:r w:rsidR="00983C95">
              <w:rPr>
                <w:noProof/>
                <w:webHidden/>
              </w:rPr>
              <w:instrText xml:space="preserve"> PAGEREF _Toc8809897 \h </w:instrText>
            </w:r>
            <w:r w:rsidR="00983C95">
              <w:rPr>
                <w:noProof/>
                <w:webHidden/>
              </w:rPr>
            </w:r>
            <w:r w:rsidR="00983C95">
              <w:rPr>
                <w:noProof/>
                <w:webHidden/>
              </w:rPr>
              <w:fldChar w:fldCharType="separate"/>
            </w:r>
            <w:r w:rsidR="00983C95">
              <w:rPr>
                <w:noProof/>
                <w:webHidden/>
              </w:rPr>
              <w:t>4</w:t>
            </w:r>
            <w:r w:rsidR="00983C95">
              <w:rPr>
                <w:noProof/>
                <w:webHidden/>
              </w:rPr>
              <w:fldChar w:fldCharType="end"/>
            </w:r>
          </w:hyperlink>
        </w:p>
        <w:p w14:paraId="13EED9F9" w14:textId="2E2327EC" w:rsidR="00983C95" w:rsidRDefault="00983C95">
          <w:pPr>
            <w:pStyle w:val="TOC2"/>
            <w:tabs>
              <w:tab w:val="left" w:pos="720"/>
            </w:tabs>
            <w:rPr>
              <w:rFonts w:asciiTheme="minorHAnsi" w:eastAsiaTheme="minorEastAsia" w:hAnsiTheme="minorHAnsi" w:cstheme="minorBidi"/>
              <w:smallCaps w:val="0"/>
              <w:noProof/>
              <w:sz w:val="22"/>
              <w:szCs w:val="22"/>
            </w:rPr>
          </w:pPr>
          <w:hyperlink w:anchor="_Toc8809898" w:history="1">
            <w:r w:rsidRPr="000307B5">
              <w:rPr>
                <w:rStyle w:val="Hyperlink"/>
                <w:rFonts w:cs="Arial"/>
                <w:noProof/>
              </w:rPr>
              <w:t>1</w:t>
            </w:r>
            <w:r>
              <w:rPr>
                <w:rFonts w:asciiTheme="minorHAnsi" w:eastAsiaTheme="minorEastAsia" w:hAnsiTheme="minorHAnsi" w:cstheme="minorBidi"/>
                <w:smallCaps w:val="0"/>
                <w:noProof/>
                <w:sz w:val="22"/>
                <w:szCs w:val="22"/>
              </w:rPr>
              <w:tab/>
            </w:r>
            <w:r w:rsidRPr="000307B5">
              <w:rPr>
                <w:rStyle w:val="Hyperlink"/>
                <w:rFonts w:cs="Arial"/>
                <w:noProof/>
              </w:rPr>
              <w:t>OVERVIEW</w:t>
            </w:r>
            <w:r>
              <w:rPr>
                <w:noProof/>
                <w:webHidden/>
              </w:rPr>
              <w:tab/>
            </w:r>
            <w:r>
              <w:rPr>
                <w:noProof/>
                <w:webHidden/>
              </w:rPr>
              <w:fldChar w:fldCharType="begin"/>
            </w:r>
            <w:r>
              <w:rPr>
                <w:noProof/>
                <w:webHidden/>
              </w:rPr>
              <w:instrText xml:space="preserve"> PAGEREF _Toc8809898 \h </w:instrText>
            </w:r>
            <w:r>
              <w:rPr>
                <w:noProof/>
                <w:webHidden/>
              </w:rPr>
            </w:r>
            <w:r>
              <w:rPr>
                <w:noProof/>
                <w:webHidden/>
              </w:rPr>
              <w:fldChar w:fldCharType="separate"/>
            </w:r>
            <w:r>
              <w:rPr>
                <w:noProof/>
                <w:webHidden/>
              </w:rPr>
              <w:t>4</w:t>
            </w:r>
            <w:r>
              <w:rPr>
                <w:noProof/>
                <w:webHidden/>
              </w:rPr>
              <w:fldChar w:fldCharType="end"/>
            </w:r>
          </w:hyperlink>
        </w:p>
        <w:p w14:paraId="4D2CE18D" w14:textId="6FF1FDE9" w:rsidR="00983C95" w:rsidRDefault="00983C95">
          <w:pPr>
            <w:pStyle w:val="TOC2"/>
            <w:tabs>
              <w:tab w:val="left" w:pos="720"/>
            </w:tabs>
            <w:rPr>
              <w:rFonts w:asciiTheme="minorHAnsi" w:eastAsiaTheme="minorEastAsia" w:hAnsiTheme="minorHAnsi" w:cstheme="minorBidi"/>
              <w:smallCaps w:val="0"/>
              <w:noProof/>
              <w:sz w:val="22"/>
              <w:szCs w:val="22"/>
            </w:rPr>
          </w:pPr>
          <w:hyperlink w:anchor="_Toc8809899" w:history="1">
            <w:r w:rsidRPr="000307B5">
              <w:rPr>
                <w:rStyle w:val="Hyperlink"/>
                <w:rFonts w:cs="Arial"/>
                <w:caps/>
                <w:noProof/>
              </w:rPr>
              <w:t>2</w:t>
            </w:r>
            <w:r>
              <w:rPr>
                <w:rFonts w:asciiTheme="minorHAnsi" w:eastAsiaTheme="minorEastAsia" w:hAnsiTheme="minorHAnsi" w:cstheme="minorBidi"/>
                <w:smallCaps w:val="0"/>
                <w:noProof/>
                <w:sz w:val="22"/>
                <w:szCs w:val="22"/>
              </w:rPr>
              <w:tab/>
            </w:r>
            <w:r w:rsidRPr="000307B5">
              <w:rPr>
                <w:rStyle w:val="Hyperlink"/>
                <w:rFonts w:cs="Arial"/>
                <w:caps/>
                <w:noProof/>
              </w:rPr>
              <w:t>Definitions</w:t>
            </w:r>
            <w:r>
              <w:rPr>
                <w:noProof/>
                <w:webHidden/>
              </w:rPr>
              <w:tab/>
            </w:r>
            <w:r>
              <w:rPr>
                <w:noProof/>
                <w:webHidden/>
              </w:rPr>
              <w:fldChar w:fldCharType="begin"/>
            </w:r>
            <w:r>
              <w:rPr>
                <w:noProof/>
                <w:webHidden/>
              </w:rPr>
              <w:instrText xml:space="preserve"> PAGEREF _Toc8809899 \h </w:instrText>
            </w:r>
            <w:r>
              <w:rPr>
                <w:noProof/>
                <w:webHidden/>
              </w:rPr>
            </w:r>
            <w:r>
              <w:rPr>
                <w:noProof/>
                <w:webHidden/>
              </w:rPr>
              <w:fldChar w:fldCharType="separate"/>
            </w:r>
            <w:r>
              <w:rPr>
                <w:noProof/>
                <w:webHidden/>
              </w:rPr>
              <w:t>4</w:t>
            </w:r>
            <w:r>
              <w:rPr>
                <w:noProof/>
                <w:webHidden/>
              </w:rPr>
              <w:fldChar w:fldCharType="end"/>
            </w:r>
          </w:hyperlink>
        </w:p>
        <w:p w14:paraId="4DD5ABA0" w14:textId="05CCAC7B" w:rsidR="00983C95" w:rsidRDefault="00983C95">
          <w:pPr>
            <w:pStyle w:val="TOC3"/>
            <w:tabs>
              <w:tab w:val="left" w:pos="960"/>
            </w:tabs>
            <w:rPr>
              <w:rFonts w:asciiTheme="minorHAnsi" w:eastAsiaTheme="minorEastAsia" w:hAnsiTheme="minorHAnsi" w:cstheme="minorBidi"/>
              <w:i w:val="0"/>
              <w:noProof/>
              <w:sz w:val="22"/>
              <w:szCs w:val="22"/>
            </w:rPr>
          </w:pPr>
          <w:hyperlink w:anchor="_Toc8809900" w:history="1">
            <w:r w:rsidRPr="000307B5">
              <w:rPr>
                <w:rStyle w:val="Hyperlink"/>
                <w:rFonts w:cs="Arial"/>
                <w:noProof/>
              </w:rPr>
              <w:t>2.1</w:t>
            </w:r>
            <w:r>
              <w:rPr>
                <w:rFonts w:asciiTheme="minorHAnsi" w:eastAsiaTheme="minorEastAsia" w:hAnsiTheme="minorHAnsi" w:cstheme="minorBidi"/>
                <w:i w:val="0"/>
                <w:noProof/>
                <w:sz w:val="22"/>
                <w:szCs w:val="22"/>
              </w:rPr>
              <w:tab/>
            </w:r>
            <w:r w:rsidRPr="000307B5">
              <w:rPr>
                <w:rStyle w:val="Hyperlink"/>
                <w:rFonts w:cs="Arial"/>
                <w:noProof/>
              </w:rPr>
              <w:t>Case</w:t>
            </w:r>
            <w:r>
              <w:rPr>
                <w:noProof/>
                <w:webHidden/>
              </w:rPr>
              <w:tab/>
            </w:r>
            <w:r>
              <w:rPr>
                <w:noProof/>
                <w:webHidden/>
              </w:rPr>
              <w:fldChar w:fldCharType="begin"/>
            </w:r>
            <w:r>
              <w:rPr>
                <w:noProof/>
                <w:webHidden/>
              </w:rPr>
              <w:instrText xml:space="preserve"> PAGEREF _Toc8809900 \h </w:instrText>
            </w:r>
            <w:r>
              <w:rPr>
                <w:noProof/>
                <w:webHidden/>
              </w:rPr>
            </w:r>
            <w:r>
              <w:rPr>
                <w:noProof/>
                <w:webHidden/>
              </w:rPr>
              <w:fldChar w:fldCharType="separate"/>
            </w:r>
            <w:r>
              <w:rPr>
                <w:noProof/>
                <w:webHidden/>
              </w:rPr>
              <w:t>4</w:t>
            </w:r>
            <w:r>
              <w:rPr>
                <w:noProof/>
                <w:webHidden/>
              </w:rPr>
              <w:fldChar w:fldCharType="end"/>
            </w:r>
          </w:hyperlink>
        </w:p>
        <w:p w14:paraId="1925E4F5" w14:textId="343B8F34" w:rsidR="00983C95" w:rsidRDefault="00983C95">
          <w:pPr>
            <w:pStyle w:val="TOC3"/>
            <w:tabs>
              <w:tab w:val="left" w:pos="960"/>
            </w:tabs>
            <w:rPr>
              <w:rFonts w:asciiTheme="minorHAnsi" w:eastAsiaTheme="minorEastAsia" w:hAnsiTheme="minorHAnsi" w:cstheme="minorBidi"/>
              <w:i w:val="0"/>
              <w:noProof/>
              <w:sz w:val="22"/>
              <w:szCs w:val="22"/>
            </w:rPr>
          </w:pPr>
          <w:hyperlink w:anchor="_Toc8809901" w:history="1">
            <w:r w:rsidRPr="000307B5">
              <w:rPr>
                <w:rStyle w:val="Hyperlink"/>
                <w:rFonts w:cs="Arial"/>
                <w:noProof/>
              </w:rPr>
              <w:t>2.2</w:t>
            </w:r>
            <w:r>
              <w:rPr>
                <w:rFonts w:asciiTheme="minorHAnsi" w:eastAsiaTheme="minorEastAsia" w:hAnsiTheme="minorHAnsi" w:cstheme="minorBidi"/>
                <w:i w:val="0"/>
                <w:noProof/>
                <w:sz w:val="22"/>
                <w:szCs w:val="22"/>
              </w:rPr>
              <w:tab/>
            </w:r>
            <w:r w:rsidRPr="000307B5">
              <w:rPr>
                <w:rStyle w:val="Hyperlink"/>
                <w:rFonts w:cs="Arial"/>
                <w:noProof/>
              </w:rPr>
              <w:t>Defect</w:t>
            </w:r>
            <w:r>
              <w:rPr>
                <w:noProof/>
                <w:webHidden/>
              </w:rPr>
              <w:tab/>
            </w:r>
            <w:r>
              <w:rPr>
                <w:noProof/>
                <w:webHidden/>
              </w:rPr>
              <w:fldChar w:fldCharType="begin"/>
            </w:r>
            <w:r>
              <w:rPr>
                <w:noProof/>
                <w:webHidden/>
              </w:rPr>
              <w:instrText xml:space="preserve"> PAGEREF _Toc8809901 \h </w:instrText>
            </w:r>
            <w:r>
              <w:rPr>
                <w:noProof/>
                <w:webHidden/>
              </w:rPr>
            </w:r>
            <w:r>
              <w:rPr>
                <w:noProof/>
                <w:webHidden/>
              </w:rPr>
              <w:fldChar w:fldCharType="separate"/>
            </w:r>
            <w:r>
              <w:rPr>
                <w:noProof/>
                <w:webHidden/>
              </w:rPr>
              <w:t>4</w:t>
            </w:r>
            <w:r>
              <w:rPr>
                <w:noProof/>
                <w:webHidden/>
              </w:rPr>
              <w:fldChar w:fldCharType="end"/>
            </w:r>
          </w:hyperlink>
        </w:p>
        <w:p w14:paraId="5DCD3796" w14:textId="20FC7AC9" w:rsidR="00983C95" w:rsidRDefault="00983C95">
          <w:pPr>
            <w:pStyle w:val="TOC3"/>
            <w:tabs>
              <w:tab w:val="left" w:pos="960"/>
            </w:tabs>
            <w:rPr>
              <w:rFonts w:asciiTheme="minorHAnsi" w:eastAsiaTheme="minorEastAsia" w:hAnsiTheme="minorHAnsi" w:cstheme="minorBidi"/>
              <w:i w:val="0"/>
              <w:noProof/>
              <w:sz w:val="22"/>
              <w:szCs w:val="22"/>
            </w:rPr>
          </w:pPr>
          <w:hyperlink w:anchor="_Toc8809902" w:history="1">
            <w:r w:rsidRPr="000307B5">
              <w:rPr>
                <w:rStyle w:val="Hyperlink"/>
                <w:rFonts w:cs="Arial"/>
                <w:noProof/>
              </w:rPr>
              <w:t>2.3</w:t>
            </w:r>
            <w:r>
              <w:rPr>
                <w:rFonts w:asciiTheme="minorHAnsi" w:eastAsiaTheme="minorEastAsia" w:hAnsiTheme="minorHAnsi" w:cstheme="minorBidi"/>
                <w:i w:val="0"/>
                <w:noProof/>
                <w:sz w:val="22"/>
                <w:szCs w:val="22"/>
              </w:rPr>
              <w:tab/>
            </w:r>
            <w:r w:rsidRPr="000307B5">
              <w:rPr>
                <w:rStyle w:val="Hyperlink"/>
                <w:rFonts w:cs="Arial"/>
                <w:noProof/>
              </w:rPr>
              <w:t>Defect Resolution</w:t>
            </w:r>
            <w:r>
              <w:rPr>
                <w:noProof/>
                <w:webHidden/>
              </w:rPr>
              <w:tab/>
            </w:r>
            <w:r>
              <w:rPr>
                <w:noProof/>
                <w:webHidden/>
              </w:rPr>
              <w:fldChar w:fldCharType="begin"/>
            </w:r>
            <w:r>
              <w:rPr>
                <w:noProof/>
                <w:webHidden/>
              </w:rPr>
              <w:instrText xml:space="preserve"> PAGEREF _Toc8809902 \h </w:instrText>
            </w:r>
            <w:r>
              <w:rPr>
                <w:noProof/>
                <w:webHidden/>
              </w:rPr>
            </w:r>
            <w:r>
              <w:rPr>
                <w:noProof/>
                <w:webHidden/>
              </w:rPr>
              <w:fldChar w:fldCharType="separate"/>
            </w:r>
            <w:r>
              <w:rPr>
                <w:noProof/>
                <w:webHidden/>
              </w:rPr>
              <w:t>4</w:t>
            </w:r>
            <w:r>
              <w:rPr>
                <w:noProof/>
                <w:webHidden/>
              </w:rPr>
              <w:fldChar w:fldCharType="end"/>
            </w:r>
          </w:hyperlink>
        </w:p>
        <w:p w14:paraId="24DA5241" w14:textId="1609508B" w:rsidR="00983C95" w:rsidRDefault="00983C95">
          <w:pPr>
            <w:pStyle w:val="TOC3"/>
            <w:tabs>
              <w:tab w:val="left" w:pos="960"/>
            </w:tabs>
            <w:rPr>
              <w:rFonts w:asciiTheme="minorHAnsi" w:eastAsiaTheme="minorEastAsia" w:hAnsiTheme="minorHAnsi" w:cstheme="minorBidi"/>
              <w:i w:val="0"/>
              <w:noProof/>
              <w:sz w:val="22"/>
              <w:szCs w:val="22"/>
            </w:rPr>
          </w:pPr>
          <w:hyperlink w:anchor="_Toc8809903" w:history="1">
            <w:r w:rsidRPr="000307B5">
              <w:rPr>
                <w:rStyle w:val="Hyperlink"/>
                <w:rFonts w:cs="Arial"/>
                <w:noProof/>
              </w:rPr>
              <w:t>2.4</w:t>
            </w:r>
            <w:r>
              <w:rPr>
                <w:rFonts w:asciiTheme="minorHAnsi" w:eastAsiaTheme="minorEastAsia" w:hAnsiTheme="minorHAnsi" w:cstheme="minorBidi"/>
                <w:i w:val="0"/>
                <w:noProof/>
                <w:sz w:val="22"/>
                <w:szCs w:val="22"/>
              </w:rPr>
              <w:tab/>
            </w:r>
            <w:r w:rsidRPr="000307B5">
              <w:rPr>
                <w:rStyle w:val="Hyperlink"/>
                <w:rFonts w:cs="Arial"/>
                <w:noProof/>
                <w:shd w:val="clear" w:color="auto" w:fill="FFFFFF"/>
              </w:rPr>
              <w:t>Case Resolution</w:t>
            </w:r>
            <w:r>
              <w:rPr>
                <w:noProof/>
                <w:webHidden/>
              </w:rPr>
              <w:tab/>
            </w:r>
            <w:r>
              <w:rPr>
                <w:noProof/>
                <w:webHidden/>
              </w:rPr>
              <w:fldChar w:fldCharType="begin"/>
            </w:r>
            <w:r>
              <w:rPr>
                <w:noProof/>
                <w:webHidden/>
              </w:rPr>
              <w:instrText xml:space="preserve"> PAGEREF _Toc8809903 \h </w:instrText>
            </w:r>
            <w:r>
              <w:rPr>
                <w:noProof/>
                <w:webHidden/>
              </w:rPr>
            </w:r>
            <w:r>
              <w:rPr>
                <w:noProof/>
                <w:webHidden/>
              </w:rPr>
              <w:fldChar w:fldCharType="separate"/>
            </w:r>
            <w:r>
              <w:rPr>
                <w:noProof/>
                <w:webHidden/>
              </w:rPr>
              <w:t>4</w:t>
            </w:r>
            <w:r>
              <w:rPr>
                <w:noProof/>
                <w:webHidden/>
              </w:rPr>
              <w:fldChar w:fldCharType="end"/>
            </w:r>
          </w:hyperlink>
        </w:p>
        <w:p w14:paraId="66925C81" w14:textId="1C9D5741" w:rsidR="00983C95" w:rsidRDefault="00983C95">
          <w:pPr>
            <w:pStyle w:val="TOC3"/>
            <w:tabs>
              <w:tab w:val="left" w:pos="960"/>
            </w:tabs>
            <w:rPr>
              <w:rFonts w:asciiTheme="minorHAnsi" w:eastAsiaTheme="minorEastAsia" w:hAnsiTheme="minorHAnsi" w:cstheme="minorBidi"/>
              <w:i w:val="0"/>
              <w:noProof/>
              <w:sz w:val="22"/>
              <w:szCs w:val="22"/>
            </w:rPr>
          </w:pPr>
          <w:hyperlink w:anchor="_Toc8809904" w:history="1">
            <w:r w:rsidRPr="000307B5">
              <w:rPr>
                <w:rStyle w:val="Hyperlink"/>
                <w:rFonts w:cs="Arial"/>
                <w:noProof/>
              </w:rPr>
              <w:t>2.5</w:t>
            </w:r>
            <w:r>
              <w:rPr>
                <w:rFonts w:asciiTheme="minorHAnsi" w:eastAsiaTheme="minorEastAsia" w:hAnsiTheme="minorHAnsi" w:cstheme="minorBidi"/>
                <w:i w:val="0"/>
                <w:noProof/>
                <w:sz w:val="22"/>
                <w:szCs w:val="22"/>
              </w:rPr>
              <w:tab/>
            </w:r>
            <w:r w:rsidRPr="000307B5">
              <w:rPr>
                <w:rStyle w:val="Hyperlink"/>
                <w:rFonts w:cs="Arial"/>
                <w:noProof/>
              </w:rPr>
              <w:t>Enhancement Request (ER)</w:t>
            </w:r>
            <w:r>
              <w:rPr>
                <w:noProof/>
                <w:webHidden/>
              </w:rPr>
              <w:tab/>
            </w:r>
            <w:r>
              <w:rPr>
                <w:noProof/>
                <w:webHidden/>
              </w:rPr>
              <w:fldChar w:fldCharType="begin"/>
            </w:r>
            <w:r>
              <w:rPr>
                <w:noProof/>
                <w:webHidden/>
              </w:rPr>
              <w:instrText xml:space="preserve"> PAGEREF _Toc8809904 \h </w:instrText>
            </w:r>
            <w:r>
              <w:rPr>
                <w:noProof/>
                <w:webHidden/>
              </w:rPr>
            </w:r>
            <w:r>
              <w:rPr>
                <w:noProof/>
                <w:webHidden/>
              </w:rPr>
              <w:fldChar w:fldCharType="separate"/>
            </w:r>
            <w:r>
              <w:rPr>
                <w:noProof/>
                <w:webHidden/>
              </w:rPr>
              <w:t>5</w:t>
            </w:r>
            <w:r>
              <w:rPr>
                <w:noProof/>
                <w:webHidden/>
              </w:rPr>
              <w:fldChar w:fldCharType="end"/>
            </w:r>
          </w:hyperlink>
        </w:p>
        <w:p w14:paraId="17F3B95A" w14:textId="12A273F3" w:rsidR="00983C95" w:rsidRDefault="00983C95">
          <w:pPr>
            <w:pStyle w:val="TOC3"/>
            <w:tabs>
              <w:tab w:val="left" w:pos="960"/>
            </w:tabs>
            <w:rPr>
              <w:rFonts w:asciiTheme="minorHAnsi" w:eastAsiaTheme="minorEastAsia" w:hAnsiTheme="minorHAnsi" w:cstheme="minorBidi"/>
              <w:i w:val="0"/>
              <w:noProof/>
              <w:sz w:val="22"/>
              <w:szCs w:val="22"/>
            </w:rPr>
          </w:pPr>
          <w:hyperlink w:anchor="_Toc8809905" w:history="1">
            <w:r w:rsidRPr="000307B5">
              <w:rPr>
                <w:rStyle w:val="Hyperlink"/>
                <w:rFonts w:cs="Arial"/>
                <w:noProof/>
              </w:rPr>
              <w:t>2.6</w:t>
            </w:r>
            <w:r>
              <w:rPr>
                <w:rFonts w:asciiTheme="minorHAnsi" w:eastAsiaTheme="minorEastAsia" w:hAnsiTheme="minorHAnsi" w:cstheme="minorBidi"/>
                <w:i w:val="0"/>
                <w:noProof/>
                <w:sz w:val="22"/>
                <w:szCs w:val="22"/>
              </w:rPr>
              <w:tab/>
            </w:r>
            <w:r w:rsidRPr="000307B5">
              <w:rPr>
                <w:rStyle w:val="Hyperlink"/>
                <w:rFonts w:cs="Arial"/>
                <w:noProof/>
              </w:rPr>
              <w:t>General Availability (GA)</w:t>
            </w:r>
            <w:r>
              <w:rPr>
                <w:noProof/>
                <w:webHidden/>
              </w:rPr>
              <w:tab/>
            </w:r>
            <w:r>
              <w:rPr>
                <w:noProof/>
                <w:webHidden/>
              </w:rPr>
              <w:fldChar w:fldCharType="begin"/>
            </w:r>
            <w:r>
              <w:rPr>
                <w:noProof/>
                <w:webHidden/>
              </w:rPr>
              <w:instrText xml:space="preserve"> PAGEREF _Toc8809905 \h </w:instrText>
            </w:r>
            <w:r>
              <w:rPr>
                <w:noProof/>
                <w:webHidden/>
              </w:rPr>
            </w:r>
            <w:r>
              <w:rPr>
                <w:noProof/>
                <w:webHidden/>
              </w:rPr>
              <w:fldChar w:fldCharType="separate"/>
            </w:r>
            <w:r>
              <w:rPr>
                <w:noProof/>
                <w:webHidden/>
              </w:rPr>
              <w:t>5</w:t>
            </w:r>
            <w:r>
              <w:rPr>
                <w:noProof/>
                <w:webHidden/>
              </w:rPr>
              <w:fldChar w:fldCharType="end"/>
            </w:r>
          </w:hyperlink>
        </w:p>
        <w:p w14:paraId="7C1A682A" w14:textId="0ECFA2BB" w:rsidR="00983C95" w:rsidRDefault="00983C95">
          <w:pPr>
            <w:pStyle w:val="TOC3"/>
            <w:tabs>
              <w:tab w:val="left" w:pos="960"/>
            </w:tabs>
            <w:rPr>
              <w:rFonts w:asciiTheme="minorHAnsi" w:eastAsiaTheme="minorEastAsia" w:hAnsiTheme="minorHAnsi" w:cstheme="minorBidi"/>
              <w:i w:val="0"/>
              <w:noProof/>
              <w:sz w:val="22"/>
              <w:szCs w:val="22"/>
            </w:rPr>
          </w:pPr>
          <w:hyperlink w:anchor="_Toc8809906" w:history="1">
            <w:r w:rsidRPr="000307B5">
              <w:rPr>
                <w:rStyle w:val="Hyperlink"/>
                <w:rFonts w:cs="Arial"/>
                <w:noProof/>
              </w:rPr>
              <w:t>2.7</w:t>
            </w:r>
            <w:r>
              <w:rPr>
                <w:rFonts w:asciiTheme="minorHAnsi" w:eastAsiaTheme="minorEastAsia" w:hAnsiTheme="minorHAnsi" w:cstheme="minorBidi"/>
                <w:i w:val="0"/>
                <w:noProof/>
                <w:sz w:val="22"/>
                <w:szCs w:val="22"/>
              </w:rPr>
              <w:tab/>
            </w:r>
            <w:r w:rsidRPr="000307B5">
              <w:rPr>
                <w:rStyle w:val="Hyperlink"/>
                <w:rFonts w:cs="Arial"/>
                <w:noProof/>
              </w:rPr>
              <w:t>End of Maintenance (EOM)</w:t>
            </w:r>
            <w:r>
              <w:rPr>
                <w:noProof/>
                <w:webHidden/>
              </w:rPr>
              <w:tab/>
            </w:r>
            <w:r>
              <w:rPr>
                <w:noProof/>
                <w:webHidden/>
              </w:rPr>
              <w:fldChar w:fldCharType="begin"/>
            </w:r>
            <w:r>
              <w:rPr>
                <w:noProof/>
                <w:webHidden/>
              </w:rPr>
              <w:instrText xml:space="preserve"> PAGEREF _Toc8809906 \h </w:instrText>
            </w:r>
            <w:r>
              <w:rPr>
                <w:noProof/>
                <w:webHidden/>
              </w:rPr>
            </w:r>
            <w:r>
              <w:rPr>
                <w:noProof/>
                <w:webHidden/>
              </w:rPr>
              <w:fldChar w:fldCharType="separate"/>
            </w:r>
            <w:r>
              <w:rPr>
                <w:noProof/>
                <w:webHidden/>
              </w:rPr>
              <w:t>5</w:t>
            </w:r>
            <w:r>
              <w:rPr>
                <w:noProof/>
                <w:webHidden/>
              </w:rPr>
              <w:fldChar w:fldCharType="end"/>
            </w:r>
          </w:hyperlink>
        </w:p>
        <w:p w14:paraId="1C1B157C" w14:textId="35B1100A" w:rsidR="00983C95" w:rsidRDefault="00983C95">
          <w:pPr>
            <w:pStyle w:val="TOC3"/>
            <w:tabs>
              <w:tab w:val="left" w:pos="960"/>
            </w:tabs>
            <w:rPr>
              <w:rFonts w:asciiTheme="minorHAnsi" w:eastAsiaTheme="minorEastAsia" w:hAnsiTheme="minorHAnsi" w:cstheme="minorBidi"/>
              <w:i w:val="0"/>
              <w:noProof/>
              <w:sz w:val="22"/>
              <w:szCs w:val="22"/>
            </w:rPr>
          </w:pPr>
          <w:hyperlink w:anchor="_Toc8809907" w:history="1">
            <w:r w:rsidRPr="000307B5">
              <w:rPr>
                <w:rStyle w:val="Hyperlink"/>
                <w:rFonts w:cs="Arial"/>
                <w:noProof/>
              </w:rPr>
              <w:t>2.8</w:t>
            </w:r>
            <w:r>
              <w:rPr>
                <w:rFonts w:asciiTheme="minorHAnsi" w:eastAsiaTheme="minorEastAsia" w:hAnsiTheme="minorHAnsi" w:cstheme="minorBidi"/>
                <w:i w:val="0"/>
                <w:noProof/>
                <w:sz w:val="22"/>
                <w:szCs w:val="22"/>
              </w:rPr>
              <w:tab/>
            </w:r>
            <w:r w:rsidRPr="000307B5">
              <w:rPr>
                <w:rStyle w:val="Hyperlink"/>
                <w:rFonts w:cs="Arial"/>
                <w:noProof/>
              </w:rPr>
              <w:t>End of Life (EOL)</w:t>
            </w:r>
            <w:r>
              <w:rPr>
                <w:noProof/>
                <w:webHidden/>
              </w:rPr>
              <w:tab/>
            </w:r>
            <w:r>
              <w:rPr>
                <w:noProof/>
                <w:webHidden/>
              </w:rPr>
              <w:fldChar w:fldCharType="begin"/>
            </w:r>
            <w:r>
              <w:rPr>
                <w:noProof/>
                <w:webHidden/>
              </w:rPr>
              <w:instrText xml:space="preserve"> PAGEREF _Toc8809907 \h </w:instrText>
            </w:r>
            <w:r>
              <w:rPr>
                <w:noProof/>
                <w:webHidden/>
              </w:rPr>
            </w:r>
            <w:r>
              <w:rPr>
                <w:noProof/>
                <w:webHidden/>
              </w:rPr>
              <w:fldChar w:fldCharType="separate"/>
            </w:r>
            <w:r>
              <w:rPr>
                <w:noProof/>
                <w:webHidden/>
              </w:rPr>
              <w:t>5</w:t>
            </w:r>
            <w:r>
              <w:rPr>
                <w:noProof/>
                <w:webHidden/>
              </w:rPr>
              <w:fldChar w:fldCharType="end"/>
            </w:r>
          </w:hyperlink>
        </w:p>
        <w:p w14:paraId="56140432" w14:textId="08CB2247" w:rsidR="00983C95" w:rsidRDefault="00983C95">
          <w:pPr>
            <w:pStyle w:val="TOC3"/>
            <w:tabs>
              <w:tab w:val="left" w:pos="960"/>
            </w:tabs>
            <w:rPr>
              <w:rFonts w:asciiTheme="minorHAnsi" w:eastAsiaTheme="minorEastAsia" w:hAnsiTheme="minorHAnsi" w:cstheme="minorBidi"/>
              <w:i w:val="0"/>
              <w:noProof/>
              <w:sz w:val="22"/>
              <w:szCs w:val="22"/>
            </w:rPr>
          </w:pPr>
          <w:hyperlink w:anchor="_Toc8809908" w:history="1">
            <w:r w:rsidRPr="000307B5">
              <w:rPr>
                <w:rStyle w:val="Hyperlink"/>
                <w:rFonts w:cs="Arial"/>
                <w:noProof/>
              </w:rPr>
              <w:t>2.9</w:t>
            </w:r>
            <w:r>
              <w:rPr>
                <w:rFonts w:asciiTheme="minorHAnsi" w:eastAsiaTheme="minorEastAsia" w:hAnsiTheme="minorHAnsi" w:cstheme="minorBidi"/>
                <w:i w:val="0"/>
                <w:noProof/>
                <w:sz w:val="22"/>
                <w:szCs w:val="22"/>
              </w:rPr>
              <w:tab/>
            </w:r>
            <w:r w:rsidRPr="000307B5">
              <w:rPr>
                <w:rStyle w:val="Hyperlink"/>
                <w:rFonts w:cs="Arial"/>
                <w:noProof/>
              </w:rPr>
              <w:t>Initial Response Time Goal</w:t>
            </w:r>
            <w:r>
              <w:rPr>
                <w:noProof/>
                <w:webHidden/>
              </w:rPr>
              <w:tab/>
            </w:r>
            <w:r>
              <w:rPr>
                <w:noProof/>
                <w:webHidden/>
              </w:rPr>
              <w:fldChar w:fldCharType="begin"/>
            </w:r>
            <w:r>
              <w:rPr>
                <w:noProof/>
                <w:webHidden/>
              </w:rPr>
              <w:instrText xml:space="preserve"> PAGEREF _Toc8809908 \h </w:instrText>
            </w:r>
            <w:r>
              <w:rPr>
                <w:noProof/>
                <w:webHidden/>
              </w:rPr>
            </w:r>
            <w:r>
              <w:rPr>
                <w:noProof/>
                <w:webHidden/>
              </w:rPr>
              <w:fldChar w:fldCharType="separate"/>
            </w:r>
            <w:r>
              <w:rPr>
                <w:noProof/>
                <w:webHidden/>
              </w:rPr>
              <w:t>5</w:t>
            </w:r>
            <w:r>
              <w:rPr>
                <w:noProof/>
                <w:webHidden/>
              </w:rPr>
              <w:fldChar w:fldCharType="end"/>
            </w:r>
          </w:hyperlink>
        </w:p>
        <w:p w14:paraId="58F1DD4F" w14:textId="3802F403" w:rsidR="00983C95" w:rsidRDefault="00983C95">
          <w:pPr>
            <w:pStyle w:val="TOC3"/>
            <w:tabs>
              <w:tab w:val="left" w:pos="1200"/>
            </w:tabs>
            <w:rPr>
              <w:rFonts w:asciiTheme="minorHAnsi" w:eastAsiaTheme="minorEastAsia" w:hAnsiTheme="minorHAnsi" w:cstheme="minorBidi"/>
              <w:i w:val="0"/>
              <w:noProof/>
              <w:sz w:val="22"/>
              <w:szCs w:val="22"/>
            </w:rPr>
          </w:pPr>
          <w:hyperlink w:anchor="_Toc8809909" w:history="1">
            <w:r w:rsidRPr="000307B5">
              <w:rPr>
                <w:rStyle w:val="Hyperlink"/>
                <w:rFonts w:cs="Arial"/>
                <w:noProof/>
              </w:rPr>
              <w:t>2.10</w:t>
            </w:r>
            <w:r>
              <w:rPr>
                <w:rFonts w:asciiTheme="minorHAnsi" w:eastAsiaTheme="minorEastAsia" w:hAnsiTheme="minorHAnsi" w:cstheme="minorBidi"/>
                <w:i w:val="0"/>
                <w:noProof/>
                <w:sz w:val="22"/>
                <w:szCs w:val="22"/>
              </w:rPr>
              <w:tab/>
            </w:r>
            <w:r w:rsidRPr="000307B5">
              <w:rPr>
                <w:rStyle w:val="Hyperlink"/>
                <w:rFonts w:cs="Arial"/>
                <w:noProof/>
              </w:rPr>
              <w:t>Maintenance</w:t>
            </w:r>
            <w:r>
              <w:rPr>
                <w:noProof/>
                <w:webHidden/>
              </w:rPr>
              <w:tab/>
            </w:r>
            <w:r>
              <w:rPr>
                <w:noProof/>
                <w:webHidden/>
              </w:rPr>
              <w:fldChar w:fldCharType="begin"/>
            </w:r>
            <w:r>
              <w:rPr>
                <w:noProof/>
                <w:webHidden/>
              </w:rPr>
              <w:instrText xml:space="preserve"> PAGEREF _Toc8809909 \h </w:instrText>
            </w:r>
            <w:r>
              <w:rPr>
                <w:noProof/>
                <w:webHidden/>
              </w:rPr>
            </w:r>
            <w:r>
              <w:rPr>
                <w:noProof/>
                <w:webHidden/>
              </w:rPr>
              <w:fldChar w:fldCharType="separate"/>
            </w:r>
            <w:r>
              <w:rPr>
                <w:noProof/>
                <w:webHidden/>
              </w:rPr>
              <w:t>5</w:t>
            </w:r>
            <w:r>
              <w:rPr>
                <w:noProof/>
                <w:webHidden/>
              </w:rPr>
              <w:fldChar w:fldCharType="end"/>
            </w:r>
          </w:hyperlink>
        </w:p>
        <w:p w14:paraId="51C41629" w14:textId="430D44E0" w:rsidR="00983C95" w:rsidRDefault="00983C95">
          <w:pPr>
            <w:pStyle w:val="TOC3"/>
            <w:tabs>
              <w:tab w:val="left" w:pos="1200"/>
            </w:tabs>
            <w:rPr>
              <w:rFonts w:asciiTheme="minorHAnsi" w:eastAsiaTheme="minorEastAsia" w:hAnsiTheme="minorHAnsi" w:cstheme="minorBidi"/>
              <w:i w:val="0"/>
              <w:noProof/>
              <w:sz w:val="22"/>
              <w:szCs w:val="22"/>
            </w:rPr>
          </w:pPr>
          <w:hyperlink w:anchor="_Toc8809910" w:history="1">
            <w:r w:rsidRPr="000307B5">
              <w:rPr>
                <w:rStyle w:val="Hyperlink"/>
                <w:rFonts w:cs="Arial"/>
                <w:noProof/>
              </w:rPr>
              <w:t>2.11</w:t>
            </w:r>
            <w:r>
              <w:rPr>
                <w:rFonts w:asciiTheme="minorHAnsi" w:eastAsiaTheme="minorEastAsia" w:hAnsiTheme="minorHAnsi" w:cstheme="minorBidi"/>
                <w:i w:val="0"/>
                <w:noProof/>
                <w:sz w:val="22"/>
                <w:szCs w:val="22"/>
              </w:rPr>
              <w:tab/>
            </w:r>
            <w:r w:rsidRPr="000307B5">
              <w:rPr>
                <w:rStyle w:val="Hyperlink"/>
                <w:rFonts w:cs="Arial"/>
                <w:noProof/>
              </w:rPr>
              <w:t>Platform</w:t>
            </w:r>
            <w:r>
              <w:rPr>
                <w:noProof/>
                <w:webHidden/>
              </w:rPr>
              <w:tab/>
            </w:r>
            <w:r>
              <w:rPr>
                <w:noProof/>
                <w:webHidden/>
              </w:rPr>
              <w:fldChar w:fldCharType="begin"/>
            </w:r>
            <w:r>
              <w:rPr>
                <w:noProof/>
                <w:webHidden/>
              </w:rPr>
              <w:instrText xml:space="preserve"> PAGEREF _Toc8809910 \h </w:instrText>
            </w:r>
            <w:r>
              <w:rPr>
                <w:noProof/>
                <w:webHidden/>
              </w:rPr>
            </w:r>
            <w:r>
              <w:rPr>
                <w:noProof/>
                <w:webHidden/>
              </w:rPr>
              <w:fldChar w:fldCharType="separate"/>
            </w:r>
            <w:r>
              <w:rPr>
                <w:noProof/>
                <w:webHidden/>
              </w:rPr>
              <w:t>5</w:t>
            </w:r>
            <w:r>
              <w:rPr>
                <w:noProof/>
                <w:webHidden/>
              </w:rPr>
              <w:fldChar w:fldCharType="end"/>
            </w:r>
          </w:hyperlink>
        </w:p>
        <w:p w14:paraId="6A930366" w14:textId="30A28965" w:rsidR="00983C95" w:rsidRDefault="00983C95">
          <w:pPr>
            <w:pStyle w:val="TOC3"/>
            <w:tabs>
              <w:tab w:val="left" w:pos="1200"/>
            </w:tabs>
            <w:rPr>
              <w:rFonts w:asciiTheme="minorHAnsi" w:eastAsiaTheme="minorEastAsia" w:hAnsiTheme="minorHAnsi" w:cstheme="minorBidi"/>
              <w:i w:val="0"/>
              <w:noProof/>
              <w:sz w:val="22"/>
              <w:szCs w:val="22"/>
            </w:rPr>
          </w:pPr>
          <w:hyperlink w:anchor="_Toc8809911" w:history="1">
            <w:r w:rsidRPr="000307B5">
              <w:rPr>
                <w:rStyle w:val="Hyperlink"/>
                <w:rFonts w:cs="Arial"/>
                <w:noProof/>
              </w:rPr>
              <w:t>2.12</w:t>
            </w:r>
            <w:r>
              <w:rPr>
                <w:rFonts w:asciiTheme="minorHAnsi" w:eastAsiaTheme="minorEastAsia" w:hAnsiTheme="minorHAnsi" w:cstheme="minorBidi"/>
                <w:i w:val="0"/>
                <w:noProof/>
                <w:sz w:val="22"/>
                <w:szCs w:val="22"/>
              </w:rPr>
              <w:tab/>
            </w:r>
            <w:r w:rsidRPr="000307B5">
              <w:rPr>
                <w:rStyle w:val="Hyperlink"/>
                <w:rFonts w:cs="Arial"/>
                <w:noProof/>
              </w:rPr>
              <w:t>Supported Platforms</w:t>
            </w:r>
            <w:r>
              <w:rPr>
                <w:noProof/>
                <w:webHidden/>
              </w:rPr>
              <w:tab/>
            </w:r>
            <w:r>
              <w:rPr>
                <w:noProof/>
                <w:webHidden/>
              </w:rPr>
              <w:fldChar w:fldCharType="begin"/>
            </w:r>
            <w:r>
              <w:rPr>
                <w:noProof/>
                <w:webHidden/>
              </w:rPr>
              <w:instrText xml:space="preserve"> PAGEREF _Toc8809911 \h </w:instrText>
            </w:r>
            <w:r>
              <w:rPr>
                <w:noProof/>
                <w:webHidden/>
              </w:rPr>
            </w:r>
            <w:r>
              <w:rPr>
                <w:noProof/>
                <w:webHidden/>
              </w:rPr>
              <w:fldChar w:fldCharType="separate"/>
            </w:r>
            <w:r>
              <w:rPr>
                <w:noProof/>
                <w:webHidden/>
              </w:rPr>
              <w:t>6</w:t>
            </w:r>
            <w:r>
              <w:rPr>
                <w:noProof/>
                <w:webHidden/>
              </w:rPr>
              <w:fldChar w:fldCharType="end"/>
            </w:r>
          </w:hyperlink>
        </w:p>
        <w:p w14:paraId="24F65E76" w14:textId="5FA656D0" w:rsidR="00983C95" w:rsidRDefault="00983C95">
          <w:pPr>
            <w:pStyle w:val="TOC3"/>
            <w:tabs>
              <w:tab w:val="left" w:pos="1200"/>
            </w:tabs>
            <w:rPr>
              <w:rFonts w:asciiTheme="minorHAnsi" w:eastAsiaTheme="minorEastAsia" w:hAnsiTheme="minorHAnsi" w:cstheme="minorBidi"/>
              <w:i w:val="0"/>
              <w:noProof/>
              <w:sz w:val="22"/>
              <w:szCs w:val="22"/>
            </w:rPr>
          </w:pPr>
          <w:hyperlink w:anchor="_Toc8809912" w:history="1">
            <w:r w:rsidRPr="000307B5">
              <w:rPr>
                <w:rStyle w:val="Hyperlink"/>
                <w:rFonts w:cs="Arial"/>
                <w:noProof/>
              </w:rPr>
              <w:t>2.13</w:t>
            </w:r>
            <w:r>
              <w:rPr>
                <w:rFonts w:asciiTheme="minorHAnsi" w:eastAsiaTheme="minorEastAsia" w:hAnsiTheme="minorHAnsi" w:cstheme="minorBidi"/>
                <w:i w:val="0"/>
                <w:noProof/>
                <w:sz w:val="22"/>
                <w:szCs w:val="22"/>
              </w:rPr>
              <w:tab/>
            </w:r>
            <w:r w:rsidRPr="000307B5">
              <w:rPr>
                <w:rStyle w:val="Hyperlink"/>
                <w:rFonts w:cs="Arial"/>
                <w:noProof/>
              </w:rPr>
              <w:t>Professional Services Group (PSG)</w:t>
            </w:r>
            <w:r>
              <w:rPr>
                <w:noProof/>
                <w:webHidden/>
              </w:rPr>
              <w:tab/>
            </w:r>
            <w:r>
              <w:rPr>
                <w:noProof/>
                <w:webHidden/>
              </w:rPr>
              <w:fldChar w:fldCharType="begin"/>
            </w:r>
            <w:r>
              <w:rPr>
                <w:noProof/>
                <w:webHidden/>
              </w:rPr>
              <w:instrText xml:space="preserve"> PAGEREF _Toc8809912 \h </w:instrText>
            </w:r>
            <w:r>
              <w:rPr>
                <w:noProof/>
                <w:webHidden/>
              </w:rPr>
            </w:r>
            <w:r>
              <w:rPr>
                <w:noProof/>
                <w:webHidden/>
              </w:rPr>
              <w:fldChar w:fldCharType="separate"/>
            </w:r>
            <w:r>
              <w:rPr>
                <w:noProof/>
                <w:webHidden/>
              </w:rPr>
              <w:t>6</w:t>
            </w:r>
            <w:r>
              <w:rPr>
                <w:noProof/>
                <w:webHidden/>
              </w:rPr>
              <w:fldChar w:fldCharType="end"/>
            </w:r>
          </w:hyperlink>
        </w:p>
        <w:p w14:paraId="1A9298C1" w14:textId="52FAF3BB" w:rsidR="00983C95" w:rsidRDefault="00983C95">
          <w:pPr>
            <w:pStyle w:val="TOC3"/>
            <w:tabs>
              <w:tab w:val="left" w:pos="1200"/>
            </w:tabs>
            <w:rPr>
              <w:rFonts w:asciiTheme="minorHAnsi" w:eastAsiaTheme="minorEastAsia" w:hAnsiTheme="minorHAnsi" w:cstheme="minorBidi"/>
              <w:i w:val="0"/>
              <w:noProof/>
              <w:sz w:val="22"/>
              <w:szCs w:val="22"/>
            </w:rPr>
          </w:pPr>
          <w:hyperlink w:anchor="_Toc8809913" w:history="1">
            <w:r w:rsidRPr="000307B5">
              <w:rPr>
                <w:rStyle w:val="Hyperlink"/>
                <w:rFonts w:cs="Arial"/>
                <w:noProof/>
              </w:rPr>
              <w:t>2.14</w:t>
            </w:r>
            <w:r>
              <w:rPr>
                <w:rFonts w:asciiTheme="minorHAnsi" w:eastAsiaTheme="minorEastAsia" w:hAnsiTheme="minorHAnsi" w:cstheme="minorBidi"/>
                <w:i w:val="0"/>
                <w:noProof/>
                <w:sz w:val="22"/>
                <w:szCs w:val="22"/>
              </w:rPr>
              <w:tab/>
            </w:r>
            <w:r w:rsidRPr="000307B5">
              <w:rPr>
                <w:rStyle w:val="Hyperlink"/>
                <w:rFonts w:cs="Arial"/>
                <w:noProof/>
              </w:rPr>
              <w:t>Target Resolution Response Time</w:t>
            </w:r>
            <w:r>
              <w:rPr>
                <w:noProof/>
                <w:webHidden/>
              </w:rPr>
              <w:tab/>
            </w:r>
            <w:r>
              <w:rPr>
                <w:noProof/>
                <w:webHidden/>
              </w:rPr>
              <w:fldChar w:fldCharType="begin"/>
            </w:r>
            <w:r>
              <w:rPr>
                <w:noProof/>
                <w:webHidden/>
              </w:rPr>
              <w:instrText xml:space="preserve"> PAGEREF _Toc8809913 \h </w:instrText>
            </w:r>
            <w:r>
              <w:rPr>
                <w:noProof/>
                <w:webHidden/>
              </w:rPr>
            </w:r>
            <w:r>
              <w:rPr>
                <w:noProof/>
                <w:webHidden/>
              </w:rPr>
              <w:fldChar w:fldCharType="separate"/>
            </w:r>
            <w:r>
              <w:rPr>
                <w:noProof/>
                <w:webHidden/>
              </w:rPr>
              <w:t>6</w:t>
            </w:r>
            <w:r>
              <w:rPr>
                <w:noProof/>
                <w:webHidden/>
              </w:rPr>
              <w:fldChar w:fldCharType="end"/>
            </w:r>
          </w:hyperlink>
        </w:p>
        <w:p w14:paraId="04FAED52" w14:textId="4CD3E87D" w:rsidR="00983C95" w:rsidRDefault="00983C95">
          <w:pPr>
            <w:pStyle w:val="TOC3"/>
            <w:tabs>
              <w:tab w:val="left" w:pos="1200"/>
            </w:tabs>
            <w:rPr>
              <w:rFonts w:asciiTheme="minorHAnsi" w:eastAsiaTheme="minorEastAsia" w:hAnsiTheme="minorHAnsi" w:cstheme="minorBidi"/>
              <w:i w:val="0"/>
              <w:noProof/>
              <w:sz w:val="22"/>
              <w:szCs w:val="22"/>
            </w:rPr>
          </w:pPr>
          <w:hyperlink w:anchor="_Toc8809914" w:history="1">
            <w:r w:rsidRPr="000307B5">
              <w:rPr>
                <w:rStyle w:val="Hyperlink"/>
                <w:rFonts w:cs="Arial"/>
                <w:noProof/>
              </w:rPr>
              <w:t>2.15</w:t>
            </w:r>
            <w:r>
              <w:rPr>
                <w:rFonts w:asciiTheme="minorHAnsi" w:eastAsiaTheme="minorEastAsia" w:hAnsiTheme="minorHAnsi" w:cstheme="minorBidi"/>
                <w:i w:val="0"/>
                <w:noProof/>
                <w:sz w:val="22"/>
                <w:szCs w:val="22"/>
              </w:rPr>
              <w:tab/>
            </w:r>
            <w:r w:rsidRPr="000307B5">
              <w:rPr>
                <w:rStyle w:val="Hyperlink"/>
                <w:rFonts w:cs="Arial"/>
                <w:noProof/>
              </w:rPr>
              <w:t>Severity Levels</w:t>
            </w:r>
            <w:r>
              <w:rPr>
                <w:noProof/>
                <w:webHidden/>
              </w:rPr>
              <w:tab/>
            </w:r>
            <w:r>
              <w:rPr>
                <w:noProof/>
                <w:webHidden/>
              </w:rPr>
              <w:fldChar w:fldCharType="begin"/>
            </w:r>
            <w:r>
              <w:rPr>
                <w:noProof/>
                <w:webHidden/>
              </w:rPr>
              <w:instrText xml:space="preserve"> PAGEREF _Toc8809914 \h </w:instrText>
            </w:r>
            <w:r>
              <w:rPr>
                <w:noProof/>
                <w:webHidden/>
              </w:rPr>
            </w:r>
            <w:r>
              <w:rPr>
                <w:noProof/>
                <w:webHidden/>
              </w:rPr>
              <w:fldChar w:fldCharType="separate"/>
            </w:r>
            <w:r>
              <w:rPr>
                <w:noProof/>
                <w:webHidden/>
              </w:rPr>
              <w:t>6</w:t>
            </w:r>
            <w:r>
              <w:rPr>
                <w:noProof/>
                <w:webHidden/>
              </w:rPr>
              <w:fldChar w:fldCharType="end"/>
            </w:r>
          </w:hyperlink>
        </w:p>
        <w:p w14:paraId="296F2806" w14:textId="530A5D71" w:rsidR="00983C95" w:rsidRDefault="00983C95">
          <w:pPr>
            <w:pStyle w:val="TOC4"/>
            <w:tabs>
              <w:tab w:val="left" w:pos="1440"/>
            </w:tabs>
            <w:rPr>
              <w:rFonts w:asciiTheme="minorHAnsi" w:eastAsiaTheme="minorEastAsia" w:hAnsiTheme="minorHAnsi" w:cstheme="minorBidi"/>
              <w:noProof/>
              <w:sz w:val="22"/>
              <w:szCs w:val="22"/>
            </w:rPr>
          </w:pPr>
          <w:hyperlink w:anchor="_Toc8809915" w:history="1">
            <w:r w:rsidRPr="000307B5">
              <w:rPr>
                <w:rStyle w:val="Hyperlink"/>
                <w:rFonts w:cs="Arial"/>
                <w:noProof/>
              </w:rPr>
              <w:t>2.15.1</w:t>
            </w:r>
            <w:r>
              <w:rPr>
                <w:rFonts w:asciiTheme="minorHAnsi" w:eastAsiaTheme="minorEastAsia" w:hAnsiTheme="minorHAnsi" w:cstheme="minorBidi"/>
                <w:noProof/>
                <w:sz w:val="22"/>
                <w:szCs w:val="22"/>
              </w:rPr>
              <w:tab/>
            </w:r>
            <w:r w:rsidRPr="000307B5">
              <w:rPr>
                <w:rStyle w:val="Hyperlink"/>
                <w:rFonts w:cs="Arial"/>
                <w:noProof/>
              </w:rPr>
              <w:t>Severity Level 1 – Blocker</w:t>
            </w:r>
            <w:r>
              <w:rPr>
                <w:noProof/>
                <w:webHidden/>
              </w:rPr>
              <w:tab/>
            </w:r>
            <w:r>
              <w:rPr>
                <w:noProof/>
                <w:webHidden/>
              </w:rPr>
              <w:fldChar w:fldCharType="begin"/>
            </w:r>
            <w:r>
              <w:rPr>
                <w:noProof/>
                <w:webHidden/>
              </w:rPr>
              <w:instrText xml:space="preserve"> PAGEREF _Toc8809915 \h </w:instrText>
            </w:r>
            <w:r>
              <w:rPr>
                <w:noProof/>
                <w:webHidden/>
              </w:rPr>
            </w:r>
            <w:r>
              <w:rPr>
                <w:noProof/>
                <w:webHidden/>
              </w:rPr>
              <w:fldChar w:fldCharType="separate"/>
            </w:r>
            <w:r>
              <w:rPr>
                <w:noProof/>
                <w:webHidden/>
              </w:rPr>
              <w:t>6</w:t>
            </w:r>
            <w:r>
              <w:rPr>
                <w:noProof/>
                <w:webHidden/>
              </w:rPr>
              <w:fldChar w:fldCharType="end"/>
            </w:r>
          </w:hyperlink>
        </w:p>
        <w:p w14:paraId="285F41BA" w14:textId="3E8A83CF" w:rsidR="00983C95" w:rsidRDefault="00983C95">
          <w:pPr>
            <w:pStyle w:val="TOC4"/>
            <w:tabs>
              <w:tab w:val="left" w:pos="1440"/>
            </w:tabs>
            <w:rPr>
              <w:rFonts w:asciiTheme="minorHAnsi" w:eastAsiaTheme="minorEastAsia" w:hAnsiTheme="minorHAnsi" w:cstheme="minorBidi"/>
              <w:noProof/>
              <w:sz w:val="22"/>
              <w:szCs w:val="22"/>
            </w:rPr>
          </w:pPr>
          <w:hyperlink w:anchor="_Toc8809916" w:history="1">
            <w:r w:rsidRPr="000307B5">
              <w:rPr>
                <w:rStyle w:val="Hyperlink"/>
                <w:rFonts w:cs="Arial"/>
                <w:noProof/>
              </w:rPr>
              <w:t>2.15.2</w:t>
            </w:r>
            <w:r>
              <w:rPr>
                <w:rFonts w:asciiTheme="minorHAnsi" w:eastAsiaTheme="minorEastAsia" w:hAnsiTheme="minorHAnsi" w:cstheme="minorBidi"/>
                <w:noProof/>
                <w:sz w:val="22"/>
                <w:szCs w:val="22"/>
              </w:rPr>
              <w:tab/>
            </w:r>
            <w:r w:rsidRPr="000307B5">
              <w:rPr>
                <w:rStyle w:val="Hyperlink"/>
                <w:rFonts w:cs="Arial"/>
                <w:noProof/>
              </w:rPr>
              <w:t>Severity Level 2 – Critical</w:t>
            </w:r>
            <w:r>
              <w:rPr>
                <w:noProof/>
                <w:webHidden/>
              </w:rPr>
              <w:tab/>
            </w:r>
            <w:r>
              <w:rPr>
                <w:noProof/>
                <w:webHidden/>
              </w:rPr>
              <w:fldChar w:fldCharType="begin"/>
            </w:r>
            <w:r>
              <w:rPr>
                <w:noProof/>
                <w:webHidden/>
              </w:rPr>
              <w:instrText xml:space="preserve"> PAGEREF _Toc8809916 \h </w:instrText>
            </w:r>
            <w:r>
              <w:rPr>
                <w:noProof/>
                <w:webHidden/>
              </w:rPr>
            </w:r>
            <w:r>
              <w:rPr>
                <w:noProof/>
                <w:webHidden/>
              </w:rPr>
              <w:fldChar w:fldCharType="separate"/>
            </w:r>
            <w:r>
              <w:rPr>
                <w:noProof/>
                <w:webHidden/>
              </w:rPr>
              <w:t>6</w:t>
            </w:r>
            <w:r>
              <w:rPr>
                <w:noProof/>
                <w:webHidden/>
              </w:rPr>
              <w:fldChar w:fldCharType="end"/>
            </w:r>
          </w:hyperlink>
        </w:p>
        <w:p w14:paraId="69694459" w14:textId="7EE1C6CE" w:rsidR="00983C95" w:rsidRDefault="00983C95">
          <w:pPr>
            <w:pStyle w:val="TOC4"/>
            <w:tabs>
              <w:tab w:val="left" w:pos="1440"/>
            </w:tabs>
            <w:rPr>
              <w:rFonts w:asciiTheme="minorHAnsi" w:eastAsiaTheme="minorEastAsia" w:hAnsiTheme="minorHAnsi" w:cstheme="minorBidi"/>
              <w:noProof/>
              <w:sz w:val="22"/>
              <w:szCs w:val="22"/>
            </w:rPr>
          </w:pPr>
          <w:hyperlink w:anchor="_Toc8809917" w:history="1">
            <w:r w:rsidRPr="000307B5">
              <w:rPr>
                <w:rStyle w:val="Hyperlink"/>
                <w:rFonts w:cs="Arial"/>
                <w:noProof/>
              </w:rPr>
              <w:t>2.15.3</w:t>
            </w:r>
            <w:r>
              <w:rPr>
                <w:rFonts w:asciiTheme="minorHAnsi" w:eastAsiaTheme="minorEastAsia" w:hAnsiTheme="minorHAnsi" w:cstheme="minorBidi"/>
                <w:noProof/>
                <w:sz w:val="22"/>
                <w:szCs w:val="22"/>
              </w:rPr>
              <w:tab/>
            </w:r>
            <w:r w:rsidRPr="000307B5">
              <w:rPr>
                <w:rStyle w:val="Hyperlink"/>
                <w:rFonts w:cs="Arial"/>
                <w:noProof/>
              </w:rPr>
              <w:t>Severity Level 3 – Major</w:t>
            </w:r>
            <w:r>
              <w:rPr>
                <w:noProof/>
                <w:webHidden/>
              </w:rPr>
              <w:tab/>
            </w:r>
            <w:r>
              <w:rPr>
                <w:noProof/>
                <w:webHidden/>
              </w:rPr>
              <w:fldChar w:fldCharType="begin"/>
            </w:r>
            <w:r>
              <w:rPr>
                <w:noProof/>
                <w:webHidden/>
              </w:rPr>
              <w:instrText xml:space="preserve"> PAGEREF _Toc8809917 \h </w:instrText>
            </w:r>
            <w:r>
              <w:rPr>
                <w:noProof/>
                <w:webHidden/>
              </w:rPr>
            </w:r>
            <w:r>
              <w:rPr>
                <w:noProof/>
                <w:webHidden/>
              </w:rPr>
              <w:fldChar w:fldCharType="separate"/>
            </w:r>
            <w:r>
              <w:rPr>
                <w:noProof/>
                <w:webHidden/>
              </w:rPr>
              <w:t>6</w:t>
            </w:r>
            <w:r>
              <w:rPr>
                <w:noProof/>
                <w:webHidden/>
              </w:rPr>
              <w:fldChar w:fldCharType="end"/>
            </w:r>
          </w:hyperlink>
        </w:p>
        <w:p w14:paraId="06700AFD" w14:textId="33CA5699" w:rsidR="00983C95" w:rsidRDefault="00983C95">
          <w:pPr>
            <w:pStyle w:val="TOC4"/>
            <w:tabs>
              <w:tab w:val="left" w:pos="1440"/>
            </w:tabs>
            <w:rPr>
              <w:rFonts w:asciiTheme="minorHAnsi" w:eastAsiaTheme="minorEastAsia" w:hAnsiTheme="minorHAnsi" w:cstheme="minorBidi"/>
              <w:noProof/>
              <w:sz w:val="22"/>
              <w:szCs w:val="22"/>
            </w:rPr>
          </w:pPr>
          <w:hyperlink w:anchor="_Toc8809918" w:history="1">
            <w:r w:rsidRPr="000307B5">
              <w:rPr>
                <w:rStyle w:val="Hyperlink"/>
                <w:rFonts w:cs="Arial"/>
                <w:noProof/>
              </w:rPr>
              <w:t>2.15.4</w:t>
            </w:r>
            <w:r>
              <w:rPr>
                <w:rFonts w:asciiTheme="minorHAnsi" w:eastAsiaTheme="minorEastAsia" w:hAnsiTheme="minorHAnsi" w:cstheme="minorBidi"/>
                <w:noProof/>
                <w:sz w:val="22"/>
                <w:szCs w:val="22"/>
              </w:rPr>
              <w:tab/>
            </w:r>
            <w:r w:rsidRPr="000307B5">
              <w:rPr>
                <w:rStyle w:val="Hyperlink"/>
                <w:rFonts w:cs="Arial"/>
                <w:noProof/>
              </w:rPr>
              <w:t>Severity Level 4 – Minor</w:t>
            </w:r>
            <w:r>
              <w:rPr>
                <w:noProof/>
                <w:webHidden/>
              </w:rPr>
              <w:tab/>
            </w:r>
            <w:r>
              <w:rPr>
                <w:noProof/>
                <w:webHidden/>
              </w:rPr>
              <w:fldChar w:fldCharType="begin"/>
            </w:r>
            <w:r>
              <w:rPr>
                <w:noProof/>
                <w:webHidden/>
              </w:rPr>
              <w:instrText xml:space="preserve"> PAGEREF _Toc8809918 \h </w:instrText>
            </w:r>
            <w:r>
              <w:rPr>
                <w:noProof/>
                <w:webHidden/>
              </w:rPr>
            </w:r>
            <w:r>
              <w:rPr>
                <w:noProof/>
                <w:webHidden/>
              </w:rPr>
              <w:fldChar w:fldCharType="separate"/>
            </w:r>
            <w:r>
              <w:rPr>
                <w:noProof/>
                <w:webHidden/>
              </w:rPr>
              <w:t>6</w:t>
            </w:r>
            <w:r>
              <w:rPr>
                <w:noProof/>
                <w:webHidden/>
              </w:rPr>
              <w:fldChar w:fldCharType="end"/>
            </w:r>
          </w:hyperlink>
        </w:p>
        <w:p w14:paraId="13623AAB" w14:textId="5CB19A50" w:rsidR="00983C95" w:rsidRDefault="00983C95">
          <w:pPr>
            <w:pStyle w:val="TOC4"/>
            <w:tabs>
              <w:tab w:val="left" w:pos="1440"/>
            </w:tabs>
            <w:rPr>
              <w:rFonts w:asciiTheme="minorHAnsi" w:eastAsiaTheme="minorEastAsia" w:hAnsiTheme="minorHAnsi" w:cstheme="minorBidi"/>
              <w:noProof/>
              <w:sz w:val="22"/>
              <w:szCs w:val="22"/>
            </w:rPr>
          </w:pPr>
          <w:hyperlink w:anchor="_Toc8809919" w:history="1">
            <w:r w:rsidRPr="000307B5">
              <w:rPr>
                <w:rStyle w:val="Hyperlink"/>
                <w:rFonts w:cs="Arial"/>
                <w:noProof/>
              </w:rPr>
              <w:t>2.15.5</w:t>
            </w:r>
            <w:r>
              <w:rPr>
                <w:rFonts w:asciiTheme="minorHAnsi" w:eastAsiaTheme="minorEastAsia" w:hAnsiTheme="minorHAnsi" w:cstheme="minorBidi"/>
                <w:noProof/>
                <w:sz w:val="22"/>
                <w:szCs w:val="22"/>
              </w:rPr>
              <w:tab/>
            </w:r>
            <w:r w:rsidRPr="000307B5">
              <w:rPr>
                <w:rStyle w:val="Hyperlink"/>
                <w:rFonts w:cs="Arial"/>
                <w:noProof/>
              </w:rPr>
              <w:t>Determination of Severity Level</w:t>
            </w:r>
            <w:r>
              <w:rPr>
                <w:noProof/>
                <w:webHidden/>
              </w:rPr>
              <w:tab/>
            </w:r>
            <w:r>
              <w:rPr>
                <w:noProof/>
                <w:webHidden/>
              </w:rPr>
              <w:fldChar w:fldCharType="begin"/>
            </w:r>
            <w:r>
              <w:rPr>
                <w:noProof/>
                <w:webHidden/>
              </w:rPr>
              <w:instrText xml:space="preserve"> PAGEREF _Toc8809919 \h </w:instrText>
            </w:r>
            <w:r>
              <w:rPr>
                <w:noProof/>
                <w:webHidden/>
              </w:rPr>
            </w:r>
            <w:r>
              <w:rPr>
                <w:noProof/>
                <w:webHidden/>
              </w:rPr>
              <w:fldChar w:fldCharType="separate"/>
            </w:r>
            <w:r>
              <w:rPr>
                <w:noProof/>
                <w:webHidden/>
              </w:rPr>
              <w:t>6</w:t>
            </w:r>
            <w:r>
              <w:rPr>
                <w:noProof/>
                <w:webHidden/>
              </w:rPr>
              <w:fldChar w:fldCharType="end"/>
            </w:r>
          </w:hyperlink>
        </w:p>
        <w:p w14:paraId="3A7172C9" w14:textId="07F3B635" w:rsidR="00983C95" w:rsidRDefault="00983C95">
          <w:pPr>
            <w:pStyle w:val="TOC3"/>
            <w:tabs>
              <w:tab w:val="left" w:pos="1200"/>
            </w:tabs>
            <w:rPr>
              <w:rFonts w:asciiTheme="minorHAnsi" w:eastAsiaTheme="minorEastAsia" w:hAnsiTheme="minorHAnsi" w:cstheme="minorBidi"/>
              <w:i w:val="0"/>
              <w:noProof/>
              <w:sz w:val="22"/>
              <w:szCs w:val="22"/>
            </w:rPr>
          </w:pPr>
          <w:hyperlink w:anchor="_Toc8809920" w:history="1">
            <w:r w:rsidRPr="000307B5">
              <w:rPr>
                <w:rStyle w:val="Hyperlink"/>
                <w:rFonts w:cs="Arial"/>
                <w:noProof/>
              </w:rPr>
              <w:t>2.16</w:t>
            </w:r>
            <w:r>
              <w:rPr>
                <w:rFonts w:asciiTheme="minorHAnsi" w:eastAsiaTheme="minorEastAsia" w:hAnsiTheme="minorHAnsi" w:cstheme="minorBidi"/>
                <w:i w:val="0"/>
                <w:noProof/>
                <w:sz w:val="22"/>
                <w:szCs w:val="22"/>
              </w:rPr>
              <w:tab/>
            </w:r>
            <w:r w:rsidRPr="000307B5">
              <w:rPr>
                <w:rStyle w:val="Hyperlink"/>
                <w:rFonts w:cs="Arial"/>
                <w:noProof/>
              </w:rPr>
              <w:t>Support</w:t>
            </w:r>
            <w:r>
              <w:rPr>
                <w:noProof/>
                <w:webHidden/>
              </w:rPr>
              <w:tab/>
            </w:r>
            <w:r>
              <w:rPr>
                <w:noProof/>
                <w:webHidden/>
              </w:rPr>
              <w:fldChar w:fldCharType="begin"/>
            </w:r>
            <w:r>
              <w:rPr>
                <w:noProof/>
                <w:webHidden/>
              </w:rPr>
              <w:instrText xml:space="preserve"> PAGEREF _Toc8809920 \h </w:instrText>
            </w:r>
            <w:r>
              <w:rPr>
                <w:noProof/>
                <w:webHidden/>
              </w:rPr>
            </w:r>
            <w:r>
              <w:rPr>
                <w:noProof/>
                <w:webHidden/>
              </w:rPr>
              <w:fldChar w:fldCharType="separate"/>
            </w:r>
            <w:r>
              <w:rPr>
                <w:noProof/>
                <w:webHidden/>
              </w:rPr>
              <w:t>7</w:t>
            </w:r>
            <w:r>
              <w:rPr>
                <w:noProof/>
                <w:webHidden/>
              </w:rPr>
              <w:fldChar w:fldCharType="end"/>
            </w:r>
          </w:hyperlink>
        </w:p>
        <w:p w14:paraId="2D4D597E" w14:textId="721B69FA" w:rsidR="00983C95" w:rsidRDefault="00983C95">
          <w:pPr>
            <w:pStyle w:val="TOC3"/>
            <w:tabs>
              <w:tab w:val="left" w:pos="1200"/>
            </w:tabs>
            <w:rPr>
              <w:rFonts w:asciiTheme="minorHAnsi" w:eastAsiaTheme="minorEastAsia" w:hAnsiTheme="minorHAnsi" w:cstheme="minorBidi"/>
              <w:i w:val="0"/>
              <w:noProof/>
              <w:sz w:val="22"/>
              <w:szCs w:val="22"/>
            </w:rPr>
          </w:pPr>
          <w:hyperlink w:anchor="_Toc8809921" w:history="1">
            <w:r w:rsidRPr="000307B5">
              <w:rPr>
                <w:rStyle w:val="Hyperlink"/>
                <w:rFonts w:cs="Arial"/>
                <w:noProof/>
              </w:rPr>
              <w:t>2.17</w:t>
            </w:r>
            <w:r>
              <w:rPr>
                <w:rFonts w:asciiTheme="minorHAnsi" w:eastAsiaTheme="minorEastAsia" w:hAnsiTheme="minorHAnsi" w:cstheme="minorBidi"/>
                <w:i w:val="0"/>
                <w:noProof/>
                <w:sz w:val="22"/>
                <w:szCs w:val="22"/>
              </w:rPr>
              <w:tab/>
            </w:r>
            <w:r w:rsidRPr="000307B5">
              <w:rPr>
                <w:rStyle w:val="Hyperlink"/>
                <w:rFonts w:cs="Arial"/>
                <w:noProof/>
              </w:rPr>
              <w:t>Technical Contact</w:t>
            </w:r>
            <w:r>
              <w:rPr>
                <w:noProof/>
                <w:webHidden/>
              </w:rPr>
              <w:tab/>
            </w:r>
            <w:r>
              <w:rPr>
                <w:noProof/>
                <w:webHidden/>
              </w:rPr>
              <w:fldChar w:fldCharType="begin"/>
            </w:r>
            <w:r>
              <w:rPr>
                <w:noProof/>
                <w:webHidden/>
              </w:rPr>
              <w:instrText xml:space="preserve"> PAGEREF _Toc8809921 \h </w:instrText>
            </w:r>
            <w:r>
              <w:rPr>
                <w:noProof/>
                <w:webHidden/>
              </w:rPr>
            </w:r>
            <w:r>
              <w:rPr>
                <w:noProof/>
                <w:webHidden/>
              </w:rPr>
              <w:fldChar w:fldCharType="separate"/>
            </w:r>
            <w:r>
              <w:rPr>
                <w:noProof/>
                <w:webHidden/>
              </w:rPr>
              <w:t>7</w:t>
            </w:r>
            <w:r>
              <w:rPr>
                <w:noProof/>
                <w:webHidden/>
              </w:rPr>
              <w:fldChar w:fldCharType="end"/>
            </w:r>
          </w:hyperlink>
        </w:p>
        <w:p w14:paraId="0B6F13C3" w14:textId="16FC035C" w:rsidR="00983C95" w:rsidRDefault="00983C95">
          <w:pPr>
            <w:pStyle w:val="TOC3"/>
            <w:tabs>
              <w:tab w:val="left" w:pos="1200"/>
            </w:tabs>
            <w:rPr>
              <w:rFonts w:asciiTheme="minorHAnsi" w:eastAsiaTheme="minorEastAsia" w:hAnsiTheme="minorHAnsi" w:cstheme="minorBidi"/>
              <w:i w:val="0"/>
              <w:noProof/>
              <w:sz w:val="22"/>
              <w:szCs w:val="22"/>
            </w:rPr>
          </w:pPr>
          <w:hyperlink w:anchor="_Toc8809922" w:history="1">
            <w:r w:rsidRPr="000307B5">
              <w:rPr>
                <w:rStyle w:val="Hyperlink"/>
                <w:rFonts w:cs="Arial"/>
                <w:noProof/>
              </w:rPr>
              <w:t>2.18</w:t>
            </w:r>
            <w:r>
              <w:rPr>
                <w:rFonts w:asciiTheme="minorHAnsi" w:eastAsiaTheme="minorEastAsia" w:hAnsiTheme="minorHAnsi" w:cstheme="minorBidi"/>
                <w:i w:val="0"/>
                <w:noProof/>
                <w:sz w:val="22"/>
                <w:szCs w:val="22"/>
              </w:rPr>
              <w:tab/>
            </w:r>
            <w:r w:rsidRPr="000307B5">
              <w:rPr>
                <w:rStyle w:val="Hyperlink"/>
                <w:rFonts w:cs="Arial"/>
                <w:noProof/>
              </w:rPr>
              <w:t>Updates</w:t>
            </w:r>
            <w:r>
              <w:rPr>
                <w:noProof/>
                <w:webHidden/>
              </w:rPr>
              <w:tab/>
            </w:r>
            <w:r>
              <w:rPr>
                <w:noProof/>
                <w:webHidden/>
              </w:rPr>
              <w:fldChar w:fldCharType="begin"/>
            </w:r>
            <w:r>
              <w:rPr>
                <w:noProof/>
                <w:webHidden/>
              </w:rPr>
              <w:instrText xml:space="preserve"> PAGEREF _Toc8809922 \h </w:instrText>
            </w:r>
            <w:r>
              <w:rPr>
                <w:noProof/>
                <w:webHidden/>
              </w:rPr>
            </w:r>
            <w:r>
              <w:rPr>
                <w:noProof/>
                <w:webHidden/>
              </w:rPr>
              <w:fldChar w:fldCharType="separate"/>
            </w:r>
            <w:r>
              <w:rPr>
                <w:noProof/>
                <w:webHidden/>
              </w:rPr>
              <w:t>7</w:t>
            </w:r>
            <w:r>
              <w:rPr>
                <w:noProof/>
                <w:webHidden/>
              </w:rPr>
              <w:fldChar w:fldCharType="end"/>
            </w:r>
          </w:hyperlink>
        </w:p>
        <w:p w14:paraId="3F55E347" w14:textId="5D49D9C3" w:rsidR="00983C95" w:rsidRDefault="00983C95">
          <w:pPr>
            <w:pStyle w:val="TOC3"/>
            <w:tabs>
              <w:tab w:val="left" w:pos="1200"/>
            </w:tabs>
            <w:rPr>
              <w:rFonts w:asciiTheme="minorHAnsi" w:eastAsiaTheme="minorEastAsia" w:hAnsiTheme="minorHAnsi" w:cstheme="minorBidi"/>
              <w:i w:val="0"/>
              <w:noProof/>
              <w:sz w:val="22"/>
              <w:szCs w:val="22"/>
            </w:rPr>
          </w:pPr>
          <w:hyperlink w:anchor="_Toc8809923" w:history="1">
            <w:r w:rsidRPr="000307B5">
              <w:rPr>
                <w:rStyle w:val="Hyperlink"/>
                <w:rFonts w:cs="Arial"/>
                <w:noProof/>
              </w:rPr>
              <w:t>2.19</w:t>
            </w:r>
            <w:r>
              <w:rPr>
                <w:rFonts w:asciiTheme="minorHAnsi" w:eastAsiaTheme="minorEastAsia" w:hAnsiTheme="minorHAnsi" w:cstheme="minorBidi"/>
                <w:i w:val="0"/>
                <w:noProof/>
                <w:sz w:val="22"/>
                <w:szCs w:val="22"/>
              </w:rPr>
              <w:tab/>
            </w:r>
            <w:r w:rsidRPr="000307B5">
              <w:rPr>
                <w:rStyle w:val="Hyperlink"/>
                <w:rFonts w:cs="Arial"/>
                <w:noProof/>
              </w:rPr>
              <w:t>Upgrades</w:t>
            </w:r>
            <w:r>
              <w:rPr>
                <w:noProof/>
                <w:webHidden/>
              </w:rPr>
              <w:tab/>
            </w:r>
            <w:r>
              <w:rPr>
                <w:noProof/>
                <w:webHidden/>
              </w:rPr>
              <w:fldChar w:fldCharType="begin"/>
            </w:r>
            <w:r>
              <w:rPr>
                <w:noProof/>
                <w:webHidden/>
              </w:rPr>
              <w:instrText xml:space="preserve"> PAGEREF _Toc8809923 \h </w:instrText>
            </w:r>
            <w:r>
              <w:rPr>
                <w:noProof/>
                <w:webHidden/>
              </w:rPr>
            </w:r>
            <w:r>
              <w:rPr>
                <w:noProof/>
                <w:webHidden/>
              </w:rPr>
              <w:fldChar w:fldCharType="separate"/>
            </w:r>
            <w:r>
              <w:rPr>
                <w:noProof/>
                <w:webHidden/>
              </w:rPr>
              <w:t>7</w:t>
            </w:r>
            <w:r>
              <w:rPr>
                <w:noProof/>
                <w:webHidden/>
              </w:rPr>
              <w:fldChar w:fldCharType="end"/>
            </w:r>
          </w:hyperlink>
        </w:p>
        <w:p w14:paraId="5CFCE08D" w14:textId="68FAE8DA" w:rsidR="00983C95" w:rsidRDefault="00983C95">
          <w:pPr>
            <w:pStyle w:val="TOC3"/>
            <w:tabs>
              <w:tab w:val="left" w:pos="1200"/>
            </w:tabs>
            <w:rPr>
              <w:rFonts w:asciiTheme="minorHAnsi" w:eastAsiaTheme="minorEastAsia" w:hAnsiTheme="minorHAnsi" w:cstheme="minorBidi"/>
              <w:i w:val="0"/>
              <w:noProof/>
              <w:sz w:val="22"/>
              <w:szCs w:val="22"/>
            </w:rPr>
          </w:pPr>
          <w:hyperlink w:anchor="_Toc8809924" w:history="1">
            <w:r w:rsidRPr="000307B5">
              <w:rPr>
                <w:rStyle w:val="Hyperlink"/>
                <w:rFonts w:cs="Arial"/>
                <w:noProof/>
              </w:rPr>
              <w:t>2.20</w:t>
            </w:r>
            <w:r>
              <w:rPr>
                <w:rFonts w:asciiTheme="minorHAnsi" w:eastAsiaTheme="minorEastAsia" w:hAnsiTheme="minorHAnsi" w:cstheme="minorBidi"/>
                <w:i w:val="0"/>
                <w:noProof/>
                <w:sz w:val="22"/>
                <w:szCs w:val="22"/>
              </w:rPr>
              <w:tab/>
            </w:r>
            <w:r w:rsidRPr="000307B5">
              <w:rPr>
                <w:rStyle w:val="Hyperlink"/>
                <w:rFonts w:cs="Arial"/>
                <w:noProof/>
              </w:rPr>
              <w:t>Workaround</w:t>
            </w:r>
            <w:r>
              <w:rPr>
                <w:noProof/>
                <w:webHidden/>
              </w:rPr>
              <w:tab/>
            </w:r>
            <w:r>
              <w:rPr>
                <w:noProof/>
                <w:webHidden/>
              </w:rPr>
              <w:fldChar w:fldCharType="begin"/>
            </w:r>
            <w:r>
              <w:rPr>
                <w:noProof/>
                <w:webHidden/>
              </w:rPr>
              <w:instrText xml:space="preserve"> PAGEREF _Toc8809924 \h </w:instrText>
            </w:r>
            <w:r>
              <w:rPr>
                <w:noProof/>
                <w:webHidden/>
              </w:rPr>
            </w:r>
            <w:r>
              <w:rPr>
                <w:noProof/>
                <w:webHidden/>
              </w:rPr>
              <w:fldChar w:fldCharType="separate"/>
            </w:r>
            <w:r>
              <w:rPr>
                <w:noProof/>
                <w:webHidden/>
              </w:rPr>
              <w:t>7</w:t>
            </w:r>
            <w:r>
              <w:rPr>
                <w:noProof/>
                <w:webHidden/>
              </w:rPr>
              <w:fldChar w:fldCharType="end"/>
            </w:r>
          </w:hyperlink>
        </w:p>
        <w:p w14:paraId="6C3F5F2E" w14:textId="352A1B24" w:rsidR="00983C95" w:rsidRDefault="00983C95">
          <w:pPr>
            <w:pStyle w:val="TOC2"/>
            <w:tabs>
              <w:tab w:val="left" w:pos="720"/>
            </w:tabs>
            <w:rPr>
              <w:rFonts w:asciiTheme="minorHAnsi" w:eastAsiaTheme="minorEastAsia" w:hAnsiTheme="minorHAnsi" w:cstheme="minorBidi"/>
              <w:smallCaps w:val="0"/>
              <w:noProof/>
              <w:sz w:val="22"/>
              <w:szCs w:val="22"/>
            </w:rPr>
          </w:pPr>
          <w:hyperlink w:anchor="_Toc8809925" w:history="1">
            <w:r w:rsidRPr="000307B5">
              <w:rPr>
                <w:rStyle w:val="Hyperlink"/>
                <w:rFonts w:cs="Arial"/>
                <w:noProof/>
              </w:rPr>
              <w:t>3</w:t>
            </w:r>
            <w:r>
              <w:rPr>
                <w:rFonts w:asciiTheme="minorHAnsi" w:eastAsiaTheme="minorEastAsia" w:hAnsiTheme="minorHAnsi" w:cstheme="minorBidi"/>
                <w:smallCaps w:val="0"/>
                <w:noProof/>
                <w:sz w:val="22"/>
                <w:szCs w:val="22"/>
              </w:rPr>
              <w:tab/>
            </w:r>
            <w:r w:rsidRPr="000307B5">
              <w:rPr>
                <w:rStyle w:val="Hyperlink"/>
                <w:rFonts w:cs="Arial"/>
                <w:noProof/>
              </w:rPr>
              <w:t>SUPPORT SERVICES</w:t>
            </w:r>
            <w:r>
              <w:rPr>
                <w:noProof/>
                <w:webHidden/>
              </w:rPr>
              <w:tab/>
            </w:r>
            <w:r>
              <w:rPr>
                <w:noProof/>
                <w:webHidden/>
              </w:rPr>
              <w:fldChar w:fldCharType="begin"/>
            </w:r>
            <w:r>
              <w:rPr>
                <w:noProof/>
                <w:webHidden/>
              </w:rPr>
              <w:instrText xml:space="preserve"> PAGEREF _Toc8809925 \h </w:instrText>
            </w:r>
            <w:r>
              <w:rPr>
                <w:noProof/>
                <w:webHidden/>
              </w:rPr>
            </w:r>
            <w:r>
              <w:rPr>
                <w:noProof/>
                <w:webHidden/>
              </w:rPr>
              <w:fldChar w:fldCharType="separate"/>
            </w:r>
            <w:r>
              <w:rPr>
                <w:noProof/>
                <w:webHidden/>
              </w:rPr>
              <w:t>7</w:t>
            </w:r>
            <w:r>
              <w:rPr>
                <w:noProof/>
                <w:webHidden/>
              </w:rPr>
              <w:fldChar w:fldCharType="end"/>
            </w:r>
          </w:hyperlink>
        </w:p>
        <w:p w14:paraId="56335F5F" w14:textId="12BBE68E" w:rsidR="00983C95" w:rsidRDefault="00983C95">
          <w:pPr>
            <w:pStyle w:val="TOC3"/>
            <w:tabs>
              <w:tab w:val="left" w:pos="960"/>
            </w:tabs>
            <w:rPr>
              <w:rFonts w:asciiTheme="minorHAnsi" w:eastAsiaTheme="minorEastAsia" w:hAnsiTheme="minorHAnsi" w:cstheme="minorBidi"/>
              <w:i w:val="0"/>
              <w:noProof/>
              <w:sz w:val="22"/>
              <w:szCs w:val="22"/>
            </w:rPr>
          </w:pPr>
          <w:hyperlink w:anchor="_Toc8809926" w:history="1">
            <w:r w:rsidRPr="000307B5">
              <w:rPr>
                <w:rStyle w:val="Hyperlink"/>
                <w:rFonts w:cs="Arial"/>
                <w:noProof/>
              </w:rPr>
              <w:t>3.1</w:t>
            </w:r>
            <w:r>
              <w:rPr>
                <w:rFonts w:asciiTheme="minorHAnsi" w:eastAsiaTheme="minorEastAsia" w:hAnsiTheme="minorHAnsi" w:cstheme="minorBidi"/>
                <w:i w:val="0"/>
                <w:noProof/>
                <w:sz w:val="22"/>
                <w:szCs w:val="22"/>
              </w:rPr>
              <w:tab/>
            </w:r>
            <w:r w:rsidRPr="000307B5">
              <w:rPr>
                <w:rStyle w:val="Hyperlink"/>
                <w:rFonts w:cs="Arial"/>
                <w:noProof/>
              </w:rPr>
              <w:t>Support Scope</w:t>
            </w:r>
            <w:r>
              <w:rPr>
                <w:noProof/>
                <w:webHidden/>
              </w:rPr>
              <w:tab/>
            </w:r>
            <w:r>
              <w:rPr>
                <w:noProof/>
                <w:webHidden/>
              </w:rPr>
              <w:fldChar w:fldCharType="begin"/>
            </w:r>
            <w:r>
              <w:rPr>
                <w:noProof/>
                <w:webHidden/>
              </w:rPr>
              <w:instrText xml:space="preserve"> PAGEREF _Toc8809926 \h </w:instrText>
            </w:r>
            <w:r>
              <w:rPr>
                <w:noProof/>
                <w:webHidden/>
              </w:rPr>
            </w:r>
            <w:r>
              <w:rPr>
                <w:noProof/>
                <w:webHidden/>
              </w:rPr>
              <w:fldChar w:fldCharType="separate"/>
            </w:r>
            <w:r>
              <w:rPr>
                <w:noProof/>
                <w:webHidden/>
              </w:rPr>
              <w:t>7</w:t>
            </w:r>
            <w:r>
              <w:rPr>
                <w:noProof/>
                <w:webHidden/>
              </w:rPr>
              <w:fldChar w:fldCharType="end"/>
            </w:r>
          </w:hyperlink>
        </w:p>
        <w:p w14:paraId="0BDE9C80" w14:textId="0F134B86" w:rsidR="00983C95" w:rsidRDefault="00983C95">
          <w:pPr>
            <w:pStyle w:val="TOC4"/>
            <w:tabs>
              <w:tab w:val="left" w:pos="1440"/>
            </w:tabs>
            <w:rPr>
              <w:rFonts w:asciiTheme="minorHAnsi" w:eastAsiaTheme="minorEastAsia" w:hAnsiTheme="minorHAnsi" w:cstheme="minorBidi"/>
              <w:noProof/>
              <w:sz w:val="22"/>
              <w:szCs w:val="22"/>
            </w:rPr>
          </w:pPr>
          <w:hyperlink w:anchor="_Toc8809927" w:history="1">
            <w:r w:rsidRPr="000307B5">
              <w:rPr>
                <w:rStyle w:val="Hyperlink"/>
                <w:noProof/>
              </w:rPr>
              <w:t>3.1.1</w:t>
            </w:r>
            <w:r>
              <w:rPr>
                <w:rFonts w:asciiTheme="minorHAnsi" w:eastAsiaTheme="minorEastAsia" w:hAnsiTheme="minorHAnsi" w:cstheme="minorBidi"/>
                <w:noProof/>
                <w:sz w:val="22"/>
                <w:szCs w:val="22"/>
              </w:rPr>
              <w:tab/>
            </w:r>
            <w:r w:rsidRPr="000307B5">
              <w:rPr>
                <w:rStyle w:val="Hyperlink"/>
                <w:noProof/>
              </w:rPr>
              <w:t>Standard Support</w:t>
            </w:r>
            <w:r>
              <w:rPr>
                <w:noProof/>
                <w:webHidden/>
              </w:rPr>
              <w:tab/>
            </w:r>
            <w:r>
              <w:rPr>
                <w:noProof/>
                <w:webHidden/>
              </w:rPr>
              <w:fldChar w:fldCharType="begin"/>
            </w:r>
            <w:r>
              <w:rPr>
                <w:noProof/>
                <w:webHidden/>
              </w:rPr>
              <w:instrText xml:space="preserve"> PAGEREF _Toc8809927 \h </w:instrText>
            </w:r>
            <w:r>
              <w:rPr>
                <w:noProof/>
                <w:webHidden/>
              </w:rPr>
            </w:r>
            <w:r>
              <w:rPr>
                <w:noProof/>
                <w:webHidden/>
              </w:rPr>
              <w:fldChar w:fldCharType="separate"/>
            </w:r>
            <w:r>
              <w:rPr>
                <w:noProof/>
                <w:webHidden/>
              </w:rPr>
              <w:t>8</w:t>
            </w:r>
            <w:r>
              <w:rPr>
                <w:noProof/>
                <w:webHidden/>
              </w:rPr>
              <w:fldChar w:fldCharType="end"/>
            </w:r>
          </w:hyperlink>
        </w:p>
        <w:p w14:paraId="76269DEF" w14:textId="63791E65" w:rsidR="00983C95" w:rsidRDefault="00983C95">
          <w:pPr>
            <w:pStyle w:val="TOC4"/>
            <w:tabs>
              <w:tab w:val="left" w:pos="1440"/>
            </w:tabs>
            <w:rPr>
              <w:rFonts w:asciiTheme="minorHAnsi" w:eastAsiaTheme="minorEastAsia" w:hAnsiTheme="minorHAnsi" w:cstheme="minorBidi"/>
              <w:noProof/>
              <w:sz w:val="22"/>
              <w:szCs w:val="22"/>
            </w:rPr>
          </w:pPr>
          <w:hyperlink w:anchor="_Toc8809928" w:history="1">
            <w:r w:rsidRPr="000307B5">
              <w:rPr>
                <w:rStyle w:val="Hyperlink"/>
                <w:noProof/>
              </w:rPr>
              <w:t>3.1.2</w:t>
            </w:r>
            <w:r>
              <w:rPr>
                <w:rFonts w:asciiTheme="minorHAnsi" w:eastAsiaTheme="minorEastAsia" w:hAnsiTheme="minorHAnsi" w:cstheme="minorBidi"/>
                <w:noProof/>
                <w:sz w:val="22"/>
                <w:szCs w:val="22"/>
              </w:rPr>
              <w:tab/>
            </w:r>
            <w:r w:rsidRPr="000307B5">
              <w:rPr>
                <w:rStyle w:val="Hyperlink"/>
                <w:noProof/>
              </w:rPr>
              <w:t>Extended Support</w:t>
            </w:r>
            <w:r>
              <w:rPr>
                <w:noProof/>
                <w:webHidden/>
              </w:rPr>
              <w:tab/>
            </w:r>
            <w:r>
              <w:rPr>
                <w:noProof/>
                <w:webHidden/>
              </w:rPr>
              <w:fldChar w:fldCharType="begin"/>
            </w:r>
            <w:r>
              <w:rPr>
                <w:noProof/>
                <w:webHidden/>
              </w:rPr>
              <w:instrText xml:space="preserve"> PAGEREF _Toc8809928 \h </w:instrText>
            </w:r>
            <w:r>
              <w:rPr>
                <w:noProof/>
                <w:webHidden/>
              </w:rPr>
            </w:r>
            <w:r>
              <w:rPr>
                <w:noProof/>
                <w:webHidden/>
              </w:rPr>
              <w:fldChar w:fldCharType="separate"/>
            </w:r>
            <w:r>
              <w:rPr>
                <w:noProof/>
                <w:webHidden/>
              </w:rPr>
              <w:t>8</w:t>
            </w:r>
            <w:r>
              <w:rPr>
                <w:noProof/>
                <w:webHidden/>
              </w:rPr>
              <w:fldChar w:fldCharType="end"/>
            </w:r>
          </w:hyperlink>
        </w:p>
        <w:p w14:paraId="4285C5F2" w14:textId="66AE59C3" w:rsidR="00983C95" w:rsidRDefault="00983C95">
          <w:pPr>
            <w:pStyle w:val="TOC4"/>
            <w:tabs>
              <w:tab w:val="left" w:pos="1440"/>
            </w:tabs>
            <w:rPr>
              <w:rFonts w:asciiTheme="minorHAnsi" w:eastAsiaTheme="minorEastAsia" w:hAnsiTheme="minorHAnsi" w:cstheme="minorBidi"/>
              <w:noProof/>
              <w:sz w:val="22"/>
              <w:szCs w:val="22"/>
            </w:rPr>
          </w:pPr>
          <w:hyperlink w:anchor="_Toc8809929" w:history="1">
            <w:r w:rsidRPr="000307B5">
              <w:rPr>
                <w:rStyle w:val="Hyperlink"/>
                <w:noProof/>
              </w:rPr>
              <w:t>3.1.3</w:t>
            </w:r>
            <w:r>
              <w:rPr>
                <w:rFonts w:asciiTheme="minorHAnsi" w:eastAsiaTheme="minorEastAsia" w:hAnsiTheme="minorHAnsi" w:cstheme="minorBidi"/>
                <w:noProof/>
                <w:sz w:val="22"/>
                <w:szCs w:val="22"/>
              </w:rPr>
              <w:tab/>
            </w:r>
            <w:r w:rsidRPr="000307B5">
              <w:rPr>
                <w:rStyle w:val="Hyperlink"/>
                <w:noProof/>
              </w:rPr>
              <w:t>Exclusions</w:t>
            </w:r>
            <w:r>
              <w:rPr>
                <w:noProof/>
                <w:webHidden/>
              </w:rPr>
              <w:tab/>
            </w:r>
            <w:r>
              <w:rPr>
                <w:noProof/>
                <w:webHidden/>
              </w:rPr>
              <w:fldChar w:fldCharType="begin"/>
            </w:r>
            <w:r>
              <w:rPr>
                <w:noProof/>
                <w:webHidden/>
              </w:rPr>
              <w:instrText xml:space="preserve"> PAGEREF _Toc8809929 \h </w:instrText>
            </w:r>
            <w:r>
              <w:rPr>
                <w:noProof/>
                <w:webHidden/>
              </w:rPr>
            </w:r>
            <w:r>
              <w:rPr>
                <w:noProof/>
                <w:webHidden/>
              </w:rPr>
              <w:fldChar w:fldCharType="separate"/>
            </w:r>
            <w:r>
              <w:rPr>
                <w:noProof/>
                <w:webHidden/>
              </w:rPr>
              <w:t>8</w:t>
            </w:r>
            <w:r>
              <w:rPr>
                <w:noProof/>
                <w:webHidden/>
              </w:rPr>
              <w:fldChar w:fldCharType="end"/>
            </w:r>
          </w:hyperlink>
        </w:p>
        <w:p w14:paraId="2107B2F4" w14:textId="796C9CD5" w:rsidR="00983C95" w:rsidRDefault="00983C95">
          <w:pPr>
            <w:pStyle w:val="TOC3"/>
            <w:tabs>
              <w:tab w:val="left" w:pos="960"/>
            </w:tabs>
            <w:rPr>
              <w:rFonts w:asciiTheme="minorHAnsi" w:eastAsiaTheme="minorEastAsia" w:hAnsiTheme="minorHAnsi" w:cstheme="minorBidi"/>
              <w:i w:val="0"/>
              <w:noProof/>
              <w:sz w:val="22"/>
              <w:szCs w:val="22"/>
            </w:rPr>
          </w:pPr>
          <w:hyperlink w:anchor="_Toc8809930" w:history="1">
            <w:r w:rsidRPr="000307B5">
              <w:rPr>
                <w:rStyle w:val="Hyperlink"/>
                <w:rFonts w:cs="Arial"/>
                <w:noProof/>
              </w:rPr>
              <w:t>3.2</w:t>
            </w:r>
            <w:r>
              <w:rPr>
                <w:rFonts w:asciiTheme="minorHAnsi" w:eastAsiaTheme="minorEastAsia" w:hAnsiTheme="minorHAnsi" w:cstheme="minorBidi"/>
                <w:i w:val="0"/>
                <w:noProof/>
                <w:sz w:val="22"/>
                <w:szCs w:val="22"/>
              </w:rPr>
              <w:tab/>
            </w:r>
            <w:r w:rsidRPr="000307B5">
              <w:rPr>
                <w:rStyle w:val="Hyperlink"/>
                <w:rFonts w:cs="Arial"/>
                <w:noProof/>
              </w:rPr>
              <w:t>Contacting Support</w:t>
            </w:r>
            <w:r>
              <w:rPr>
                <w:noProof/>
                <w:webHidden/>
              </w:rPr>
              <w:tab/>
            </w:r>
            <w:r>
              <w:rPr>
                <w:noProof/>
                <w:webHidden/>
              </w:rPr>
              <w:fldChar w:fldCharType="begin"/>
            </w:r>
            <w:r>
              <w:rPr>
                <w:noProof/>
                <w:webHidden/>
              </w:rPr>
              <w:instrText xml:space="preserve"> PAGEREF _Toc8809930 \h </w:instrText>
            </w:r>
            <w:r>
              <w:rPr>
                <w:noProof/>
                <w:webHidden/>
              </w:rPr>
            </w:r>
            <w:r>
              <w:rPr>
                <w:noProof/>
                <w:webHidden/>
              </w:rPr>
              <w:fldChar w:fldCharType="separate"/>
            </w:r>
            <w:r>
              <w:rPr>
                <w:noProof/>
                <w:webHidden/>
              </w:rPr>
              <w:t>9</w:t>
            </w:r>
            <w:r>
              <w:rPr>
                <w:noProof/>
                <w:webHidden/>
              </w:rPr>
              <w:fldChar w:fldCharType="end"/>
            </w:r>
          </w:hyperlink>
        </w:p>
        <w:p w14:paraId="3F68EC8B" w14:textId="2B266CEB" w:rsidR="00983C95" w:rsidRDefault="00983C95">
          <w:pPr>
            <w:pStyle w:val="TOC3"/>
            <w:tabs>
              <w:tab w:val="left" w:pos="960"/>
            </w:tabs>
            <w:rPr>
              <w:rFonts w:asciiTheme="minorHAnsi" w:eastAsiaTheme="minorEastAsia" w:hAnsiTheme="minorHAnsi" w:cstheme="minorBidi"/>
              <w:i w:val="0"/>
              <w:noProof/>
              <w:sz w:val="22"/>
              <w:szCs w:val="22"/>
            </w:rPr>
          </w:pPr>
          <w:hyperlink w:anchor="_Toc8809931" w:history="1">
            <w:r w:rsidRPr="000307B5">
              <w:rPr>
                <w:rStyle w:val="Hyperlink"/>
                <w:rFonts w:cs="Arial"/>
                <w:noProof/>
              </w:rPr>
              <w:t>3.3</w:t>
            </w:r>
            <w:r>
              <w:rPr>
                <w:rFonts w:asciiTheme="minorHAnsi" w:eastAsiaTheme="minorEastAsia" w:hAnsiTheme="minorHAnsi" w:cstheme="minorBidi"/>
                <w:i w:val="0"/>
                <w:noProof/>
                <w:sz w:val="22"/>
                <w:szCs w:val="22"/>
              </w:rPr>
              <w:tab/>
            </w:r>
            <w:r w:rsidRPr="000307B5">
              <w:rPr>
                <w:rStyle w:val="Hyperlink"/>
                <w:rFonts w:cs="Arial"/>
                <w:noProof/>
              </w:rPr>
              <w:t>Problem Reporting Checklist</w:t>
            </w:r>
            <w:r>
              <w:rPr>
                <w:noProof/>
                <w:webHidden/>
              </w:rPr>
              <w:tab/>
            </w:r>
            <w:r>
              <w:rPr>
                <w:noProof/>
                <w:webHidden/>
              </w:rPr>
              <w:fldChar w:fldCharType="begin"/>
            </w:r>
            <w:r>
              <w:rPr>
                <w:noProof/>
                <w:webHidden/>
              </w:rPr>
              <w:instrText xml:space="preserve"> PAGEREF _Toc8809931 \h </w:instrText>
            </w:r>
            <w:r>
              <w:rPr>
                <w:noProof/>
                <w:webHidden/>
              </w:rPr>
            </w:r>
            <w:r>
              <w:rPr>
                <w:noProof/>
                <w:webHidden/>
              </w:rPr>
              <w:fldChar w:fldCharType="separate"/>
            </w:r>
            <w:r>
              <w:rPr>
                <w:noProof/>
                <w:webHidden/>
              </w:rPr>
              <w:t>9</w:t>
            </w:r>
            <w:r>
              <w:rPr>
                <w:noProof/>
                <w:webHidden/>
              </w:rPr>
              <w:fldChar w:fldCharType="end"/>
            </w:r>
          </w:hyperlink>
        </w:p>
        <w:p w14:paraId="37476949" w14:textId="2E560993" w:rsidR="00983C95" w:rsidRDefault="00983C95">
          <w:pPr>
            <w:pStyle w:val="TOC3"/>
            <w:tabs>
              <w:tab w:val="left" w:pos="960"/>
            </w:tabs>
            <w:rPr>
              <w:rFonts w:asciiTheme="minorHAnsi" w:eastAsiaTheme="minorEastAsia" w:hAnsiTheme="minorHAnsi" w:cstheme="minorBidi"/>
              <w:i w:val="0"/>
              <w:noProof/>
              <w:sz w:val="22"/>
              <w:szCs w:val="22"/>
            </w:rPr>
          </w:pPr>
          <w:hyperlink w:anchor="_Toc8809932" w:history="1">
            <w:r w:rsidRPr="000307B5">
              <w:rPr>
                <w:rStyle w:val="Hyperlink"/>
                <w:rFonts w:cs="Arial"/>
                <w:noProof/>
              </w:rPr>
              <w:t>3.4</w:t>
            </w:r>
            <w:r>
              <w:rPr>
                <w:rFonts w:asciiTheme="minorHAnsi" w:eastAsiaTheme="minorEastAsia" w:hAnsiTheme="minorHAnsi" w:cstheme="minorBidi"/>
                <w:i w:val="0"/>
                <w:noProof/>
                <w:sz w:val="22"/>
                <w:szCs w:val="22"/>
              </w:rPr>
              <w:tab/>
            </w:r>
            <w:r w:rsidRPr="000307B5">
              <w:rPr>
                <w:rStyle w:val="Hyperlink"/>
                <w:rFonts w:cs="Arial"/>
                <w:noProof/>
              </w:rPr>
              <w:t>Escalation Process</w:t>
            </w:r>
            <w:r>
              <w:rPr>
                <w:noProof/>
                <w:webHidden/>
              </w:rPr>
              <w:tab/>
            </w:r>
            <w:r>
              <w:rPr>
                <w:noProof/>
                <w:webHidden/>
              </w:rPr>
              <w:fldChar w:fldCharType="begin"/>
            </w:r>
            <w:r>
              <w:rPr>
                <w:noProof/>
                <w:webHidden/>
              </w:rPr>
              <w:instrText xml:space="preserve"> PAGEREF _Toc8809932 \h </w:instrText>
            </w:r>
            <w:r>
              <w:rPr>
                <w:noProof/>
                <w:webHidden/>
              </w:rPr>
            </w:r>
            <w:r>
              <w:rPr>
                <w:noProof/>
                <w:webHidden/>
              </w:rPr>
              <w:fldChar w:fldCharType="separate"/>
            </w:r>
            <w:r>
              <w:rPr>
                <w:noProof/>
                <w:webHidden/>
              </w:rPr>
              <w:t>9</w:t>
            </w:r>
            <w:r>
              <w:rPr>
                <w:noProof/>
                <w:webHidden/>
              </w:rPr>
              <w:fldChar w:fldCharType="end"/>
            </w:r>
          </w:hyperlink>
        </w:p>
        <w:p w14:paraId="499EF8B9" w14:textId="6AE6A0B6" w:rsidR="00983C95" w:rsidRDefault="00983C95">
          <w:pPr>
            <w:pStyle w:val="TOC2"/>
            <w:tabs>
              <w:tab w:val="left" w:pos="720"/>
            </w:tabs>
            <w:rPr>
              <w:rFonts w:asciiTheme="minorHAnsi" w:eastAsiaTheme="minorEastAsia" w:hAnsiTheme="minorHAnsi" w:cstheme="minorBidi"/>
              <w:smallCaps w:val="0"/>
              <w:noProof/>
              <w:sz w:val="22"/>
              <w:szCs w:val="22"/>
            </w:rPr>
          </w:pPr>
          <w:hyperlink w:anchor="_Toc8809933" w:history="1">
            <w:r w:rsidRPr="000307B5">
              <w:rPr>
                <w:rStyle w:val="Hyperlink"/>
                <w:rFonts w:cs="Arial"/>
                <w:noProof/>
              </w:rPr>
              <w:t>4</w:t>
            </w:r>
            <w:r>
              <w:rPr>
                <w:rFonts w:asciiTheme="minorHAnsi" w:eastAsiaTheme="minorEastAsia" w:hAnsiTheme="minorHAnsi" w:cstheme="minorBidi"/>
                <w:smallCaps w:val="0"/>
                <w:noProof/>
                <w:sz w:val="22"/>
                <w:szCs w:val="22"/>
              </w:rPr>
              <w:tab/>
            </w:r>
            <w:r w:rsidRPr="000307B5">
              <w:rPr>
                <w:rStyle w:val="Hyperlink"/>
                <w:rFonts w:cs="Arial"/>
                <w:noProof/>
              </w:rPr>
              <w:t>MAINTENANCE SERVICES</w:t>
            </w:r>
            <w:r>
              <w:rPr>
                <w:noProof/>
                <w:webHidden/>
              </w:rPr>
              <w:tab/>
            </w:r>
            <w:r>
              <w:rPr>
                <w:noProof/>
                <w:webHidden/>
              </w:rPr>
              <w:fldChar w:fldCharType="begin"/>
            </w:r>
            <w:r>
              <w:rPr>
                <w:noProof/>
                <w:webHidden/>
              </w:rPr>
              <w:instrText xml:space="preserve"> PAGEREF _Toc8809933 \h </w:instrText>
            </w:r>
            <w:r>
              <w:rPr>
                <w:noProof/>
                <w:webHidden/>
              </w:rPr>
            </w:r>
            <w:r>
              <w:rPr>
                <w:noProof/>
                <w:webHidden/>
              </w:rPr>
              <w:fldChar w:fldCharType="separate"/>
            </w:r>
            <w:r>
              <w:rPr>
                <w:noProof/>
                <w:webHidden/>
              </w:rPr>
              <w:t>10</w:t>
            </w:r>
            <w:r>
              <w:rPr>
                <w:noProof/>
                <w:webHidden/>
              </w:rPr>
              <w:fldChar w:fldCharType="end"/>
            </w:r>
          </w:hyperlink>
        </w:p>
        <w:p w14:paraId="72B8BDED" w14:textId="552A2221" w:rsidR="00983C95" w:rsidRDefault="00983C95">
          <w:pPr>
            <w:pStyle w:val="TOC3"/>
            <w:tabs>
              <w:tab w:val="left" w:pos="960"/>
            </w:tabs>
            <w:rPr>
              <w:rFonts w:asciiTheme="minorHAnsi" w:eastAsiaTheme="minorEastAsia" w:hAnsiTheme="minorHAnsi" w:cstheme="minorBidi"/>
              <w:i w:val="0"/>
              <w:noProof/>
              <w:sz w:val="22"/>
              <w:szCs w:val="22"/>
            </w:rPr>
          </w:pPr>
          <w:hyperlink w:anchor="_Toc8809934" w:history="1">
            <w:r w:rsidRPr="000307B5">
              <w:rPr>
                <w:rStyle w:val="Hyperlink"/>
                <w:rFonts w:cs="Arial"/>
                <w:noProof/>
              </w:rPr>
              <w:t>4.1</w:t>
            </w:r>
            <w:r>
              <w:rPr>
                <w:rFonts w:asciiTheme="minorHAnsi" w:eastAsiaTheme="minorEastAsia" w:hAnsiTheme="minorHAnsi" w:cstheme="minorBidi"/>
                <w:i w:val="0"/>
                <w:noProof/>
                <w:sz w:val="22"/>
                <w:szCs w:val="22"/>
              </w:rPr>
              <w:tab/>
            </w:r>
            <w:r w:rsidRPr="000307B5">
              <w:rPr>
                <w:rStyle w:val="Hyperlink"/>
                <w:rFonts w:cs="Arial"/>
                <w:noProof/>
              </w:rPr>
              <w:t>Maintenance Release</w:t>
            </w:r>
            <w:r>
              <w:rPr>
                <w:noProof/>
                <w:webHidden/>
              </w:rPr>
              <w:tab/>
            </w:r>
            <w:r>
              <w:rPr>
                <w:noProof/>
                <w:webHidden/>
              </w:rPr>
              <w:fldChar w:fldCharType="begin"/>
            </w:r>
            <w:r>
              <w:rPr>
                <w:noProof/>
                <w:webHidden/>
              </w:rPr>
              <w:instrText xml:space="preserve"> PAGEREF _Toc8809934 \h </w:instrText>
            </w:r>
            <w:r>
              <w:rPr>
                <w:noProof/>
                <w:webHidden/>
              </w:rPr>
            </w:r>
            <w:r>
              <w:rPr>
                <w:noProof/>
                <w:webHidden/>
              </w:rPr>
              <w:fldChar w:fldCharType="separate"/>
            </w:r>
            <w:r>
              <w:rPr>
                <w:noProof/>
                <w:webHidden/>
              </w:rPr>
              <w:t>10</w:t>
            </w:r>
            <w:r>
              <w:rPr>
                <w:noProof/>
                <w:webHidden/>
              </w:rPr>
              <w:fldChar w:fldCharType="end"/>
            </w:r>
          </w:hyperlink>
        </w:p>
        <w:p w14:paraId="345B1C71" w14:textId="1F586C15" w:rsidR="00983C95" w:rsidRDefault="00983C95">
          <w:pPr>
            <w:pStyle w:val="TOC2"/>
            <w:tabs>
              <w:tab w:val="left" w:pos="720"/>
            </w:tabs>
            <w:rPr>
              <w:rFonts w:asciiTheme="minorHAnsi" w:eastAsiaTheme="minorEastAsia" w:hAnsiTheme="minorHAnsi" w:cstheme="minorBidi"/>
              <w:smallCaps w:val="0"/>
              <w:noProof/>
              <w:sz w:val="22"/>
              <w:szCs w:val="22"/>
            </w:rPr>
          </w:pPr>
          <w:hyperlink w:anchor="_Toc8809935" w:history="1">
            <w:r w:rsidRPr="000307B5">
              <w:rPr>
                <w:rStyle w:val="Hyperlink"/>
                <w:rFonts w:cs="Arial"/>
                <w:noProof/>
              </w:rPr>
              <w:t>5</w:t>
            </w:r>
            <w:r>
              <w:rPr>
                <w:rFonts w:asciiTheme="minorHAnsi" w:eastAsiaTheme="minorEastAsia" w:hAnsiTheme="minorHAnsi" w:cstheme="minorBidi"/>
                <w:smallCaps w:val="0"/>
                <w:noProof/>
                <w:sz w:val="22"/>
                <w:szCs w:val="22"/>
              </w:rPr>
              <w:tab/>
            </w:r>
            <w:r w:rsidRPr="000307B5">
              <w:rPr>
                <w:rStyle w:val="Hyperlink"/>
                <w:rFonts w:cs="Arial"/>
                <w:noProof/>
              </w:rPr>
              <w:t>MAINTENANCE AND SUPPORT PERIOD</w:t>
            </w:r>
            <w:r>
              <w:rPr>
                <w:noProof/>
                <w:webHidden/>
              </w:rPr>
              <w:tab/>
            </w:r>
            <w:r>
              <w:rPr>
                <w:noProof/>
                <w:webHidden/>
              </w:rPr>
              <w:fldChar w:fldCharType="begin"/>
            </w:r>
            <w:r>
              <w:rPr>
                <w:noProof/>
                <w:webHidden/>
              </w:rPr>
              <w:instrText xml:space="preserve"> PAGEREF _Toc8809935 \h </w:instrText>
            </w:r>
            <w:r>
              <w:rPr>
                <w:noProof/>
                <w:webHidden/>
              </w:rPr>
            </w:r>
            <w:r>
              <w:rPr>
                <w:noProof/>
                <w:webHidden/>
              </w:rPr>
              <w:fldChar w:fldCharType="separate"/>
            </w:r>
            <w:r>
              <w:rPr>
                <w:noProof/>
                <w:webHidden/>
              </w:rPr>
              <w:t>10</w:t>
            </w:r>
            <w:r>
              <w:rPr>
                <w:noProof/>
                <w:webHidden/>
              </w:rPr>
              <w:fldChar w:fldCharType="end"/>
            </w:r>
          </w:hyperlink>
        </w:p>
        <w:p w14:paraId="265EF1E5" w14:textId="21BB1A36" w:rsidR="00983C95" w:rsidRDefault="00983C95">
          <w:pPr>
            <w:pStyle w:val="TOC3"/>
            <w:tabs>
              <w:tab w:val="left" w:pos="960"/>
            </w:tabs>
            <w:rPr>
              <w:rFonts w:asciiTheme="minorHAnsi" w:eastAsiaTheme="minorEastAsia" w:hAnsiTheme="minorHAnsi" w:cstheme="minorBidi"/>
              <w:i w:val="0"/>
              <w:noProof/>
              <w:sz w:val="22"/>
              <w:szCs w:val="22"/>
            </w:rPr>
          </w:pPr>
          <w:hyperlink w:anchor="_Toc8809936" w:history="1">
            <w:r w:rsidRPr="000307B5">
              <w:rPr>
                <w:rStyle w:val="Hyperlink"/>
                <w:rFonts w:cs="Arial"/>
                <w:noProof/>
              </w:rPr>
              <w:t>5.1</w:t>
            </w:r>
            <w:r>
              <w:rPr>
                <w:rFonts w:asciiTheme="minorHAnsi" w:eastAsiaTheme="minorEastAsia" w:hAnsiTheme="minorHAnsi" w:cstheme="minorBidi"/>
                <w:i w:val="0"/>
                <w:noProof/>
                <w:sz w:val="22"/>
                <w:szCs w:val="22"/>
              </w:rPr>
              <w:tab/>
            </w:r>
            <w:r w:rsidRPr="000307B5">
              <w:rPr>
                <w:rStyle w:val="Hyperlink"/>
                <w:rFonts w:cs="Arial"/>
                <w:noProof/>
              </w:rPr>
              <w:t>Term</w:t>
            </w:r>
            <w:r>
              <w:rPr>
                <w:noProof/>
                <w:webHidden/>
              </w:rPr>
              <w:tab/>
            </w:r>
            <w:r>
              <w:rPr>
                <w:noProof/>
                <w:webHidden/>
              </w:rPr>
              <w:fldChar w:fldCharType="begin"/>
            </w:r>
            <w:r>
              <w:rPr>
                <w:noProof/>
                <w:webHidden/>
              </w:rPr>
              <w:instrText xml:space="preserve"> PAGEREF _Toc8809936 \h </w:instrText>
            </w:r>
            <w:r>
              <w:rPr>
                <w:noProof/>
                <w:webHidden/>
              </w:rPr>
            </w:r>
            <w:r>
              <w:rPr>
                <w:noProof/>
                <w:webHidden/>
              </w:rPr>
              <w:fldChar w:fldCharType="separate"/>
            </w:r>
            <w:r>
              <w:rPr>
                <w:noProof/>
                <w:webHidden/>
              </w:rPr>
              <w:t>10</w:t>
            </w:r>
            <w:r>
              <w:rPr>
                <w:noProof/>
                <w:webHidden/>
              </w:rPr>
              <w:fldChar w:fldCharType="end"/>
            </w:r>
          </w:hyperlink>
        </w:p>
        <w:p w14:paraId="2372A5AD" w14:textId="7AA20CA0" w:rsidR="00983C95" w:rsidRDefault="00983C95">
          <w:pPr>
            <w:pStyle w:val="TOC3"/>
            <w:tabs>
              <w:tab w:val="left" w:pos="960"/>
            </w:tabs>
            <w:rPr>
              <w:rFonts w:asciiTheme="minorHAnsi" w:eastAsiaTheme="minorEastAsia" w:hAnsiTheme="minorHAnsi" w:cstheme="minorBidi"/>
              <w:i w:val="0"/>
              <w:noProof/>
              <w:sz w:val="22"/>
              <w:szCs w:val="22"/>
            </w:rPr>
          </w:pPr>
          <w:hyperlink w:anchor="_Toc8809937" w:history="1">
            <w:r w:rsidRPr="000307B5">
              <w:rPr>
                <w:rStyle w:val="Hyperlink"/>
                <w:rFonts w:cs="Arial"/>
                <w:noProof/>
              </w:rPr>
              <w:t>5.2</w:t>
            </w:r>
            <w:r>
              <w:rPr>
                <w:rFonts w:asciiTheme="minorHAnsi" w:eastAsiaTheme="minorEastAsia" w:hAnsiTheme="minorHAnsi" w:cstheme="minorBidi"/>
                <w:i w:val="0"/>
                <w:noProof/>
                <w:sz w:val="22"/>
                <w:szCs w:val="22"/>
              </w:rPr>
              <w:tab/>
            </w:r>
            <w:r w:rsidRPr="000307B5">
              <w:rPr>
                <w:rStyle w:val="Hyperlink"/>
                <w:rFonts w:cs="Arial"/>
                <w:noProof/>
              </w:rPr>
              <w:t>Maintenance and Support Fees</w:t>
            </w:r>
            <w:r>
              <w:rPr>
                <w:noProof/>
                <w:webHidden/>
              </w:rPr>
              <w:tab/>
            </w:r>
            <w:r>
              <w:rPr>
                <w:noProof/>
                <w:webHidden/>
              </w:rPr>
              <w:fldChar w:fldCharType="begin"/>
            </w:r>
            <w:r>
              <w:rPr>
                <w:noProof/>
                <w:webHidden/>
              </w:rPr>
              <w:instrText xml:space="preserve"> PAGEREF _Toc8809937 \h </w:instrText>
            </w:r>
            <w:r>
              <w:rPr>
                <w:noProof/>
                <w:webHidden/>
              </w:rPr>
            </w:r>
            <w:r>
              <w:rPr>
                <w:noProof/>
                <w:webHidden/>
              </w:rPr>
              <w:fldChar w:fldCharType="separate"/>
            </w:r>
            <w:r>
              <w:rPr>
                <w:noProof/>
                <w:webHidden/>
              </w:rPr>
              <w:t>10</w:t>
            </w:r>
            <w:r>
              <w:rPr>
                <w:noProof/>
                <w:webHidden/>
              </w:rPr>
              <w:fldChar w:fldCharType="end"/>
            </w:r>
          </w:hyperlink>
        </w:p>
        <w:p w14:paraId="004A9C44" w14:textId="60155BE0" w:rsidR="00983C95" w:rsidRDefault="00983C95">
          <w:pPr>
            <w:pStyle w:val="TOC3"/>
            <w:tabs>
              <w:tab w:val="left" w:pos="960"/>
            </w:tabs>
            <w:rPr>
              <w:rFonts w:asciiTheme="minorHAnsi" w:eastAsiaTheme="minorEastAsia" w:hAnsiTheme="minorHAnsi" w:cstheme="minorBidi"/>
              <w:i w:val="0"/>
              <w:noProof/>
              <w:sz w:val="22"/>
              <w:szCs w:val="22"/>
            </w:rPr>
          </w:pPr>
          <w:hyperlink w:anchor="_Toc8809938" w:history="1">
            <w:r w:rsidRPr="000307B5">
              <w:rPr>
                <w:rStyle w:val="Hyperlink"/>
                <w:rFonts w:cs="Arial"/>
                <w:noProof/>
              </w:rPr>
              <w:t>5.3</w:t>
            </w:r>
            <w:r>
              <w:rPr>
                <w:rFonts w:asciiTheme="minorHAnsi" w:eastAsiaTheme="minorEastAsia" w:hAnsiTheme="minorHAnsi" w:cstheme="minorBidi"/>
                <w:i w:val="0"/>
                <w:noProof/>
                <w:sz w:val="22"/>
                <w:szCs w:val="22"/>
              </w:rPr>
              <w:tab/>
            </w:r>
            <w:r w:rsidRPr="000307B5">
              <w:rPr>
                <w:rStyle w:val="Hyperlink"/>
                <w:rFonts w:cs="Arial"/>
                <w:noProof/>
              </w:rPr>
              <w:t>Termination</w:t>
            </w:r>
            <w:r>
              <w:rPr>
                <w:noProof/>
                <w:webHidden/>
              </w:rPr>
              <w:tab/>
            </w:r>
            <w:r>
              <w:rPr>
                <w:noProof/>
                <w:webHidden/>
              </w:rPr>
              <w:fldChar w:fldCharType="begin"/>
            </w:r>
            <w:r>
              <w:rPr>
                <w:noProof/>
                <w:webHidden/>
              </w:rPr>
              <w:instrText xml:space="preserve"> PAGEREF _Toc8809938 \h </w:instrText>
            </w:r>
            <w:r>
              <w:rPr>
                <w:noProof/>
                <w:webHidden/>
              </w:rPr>
            </w:r>
            <w:r>
              <w:rPr>
                <w:noProof/>
                <w:webHidden/>
              </w:rPr>
              <w:fldChar w:fldCharType="separate"/>
            </w:r>
            <w:r>
              <w:rPr>
                <w:noProof/>
                <w:webHidden/>
              </w:rPr>
              <w:t>10</w:t>
            </w:r>
            <w:r>
              <w:rPr>
                <w:noProof/>
                <w:webHidden/>
              </w:rPr>
              <w:fldChar w:fldCharType="end"/>
            </w:r>
          </w:hyperlink>
        </w:p>
        <w:p w14:paraId="49599BF1" w14:textId="52908CDE" w:rsidR="00983C95" w:rsidRDefault="00983C95">
          <w:pPr>
            <w:pStyle w:val="TOC3"/>
            <w:tabs>
              <w:tab w:val="left" w:pos="960"/>
            </w:tabs>
            <w:rPr>
              <w:rFonts w:asciiTheme="minorHAnsi" w:eastAsiaTheme="minorEastAsia" w:hAnsiTheme="minorHAnsi" w:cstheme="minorBidi"/>
              <w:i w:val="0"/>
              <w:noProof/>
              <w:sz w:val="22"/>
              <w:szCs w:val="22"/>
            </w:rPr>
          </w:pPr>
          <w:hyperlink w:anchor="_Toc8809939" w:history="1">
            <w:r w:rsidRPr="000307B5">
              <w:rPr>
                <w:rStyle w:val="Hyperlink"/>
                <w:rFonts w:cs="Arial"/>
                <w:noProof/>
              </w:rPr>
              <w:t>5.4</w:t>
            </w:r>
            <w:r>
              <w:rPr>
                <w:rFonts w:asciiTheme="minorHAnsi" w:eastAsiaTheme="minorEastAsia" w:hAnsiTheme="minorHAnsi" w:cstheme="minorBidi"/>
                <w:i w:val="0"/>
                <w:noProof/>
                <w:sz w:val="22"/>
                <w:szCs w:val="22"/>
              </w:rPr>
              <w:tab/>
            </w:r>
            <w:r w:rsidRPr="000307B5">
              <w:rPr>
                <w:rStyle w:val="Hyperlink"/>
                <w:rFonts w:cs="Arial"/>
                <w:noProof/>
              </w:rPr>
              <w:t>Reinstatement of Maintenance and Support</w:t>
            </w:r>
            <w:r>
              <w:rPr>
                <w:noProof/>
                <w:webHidden/>
              </w:rPr>
              <w:tab/>
            </w:r>
            <w:r>
              <w:rPr>
                <w:noProof/>
                <w:webHidden/>
              </w:rPr>
              <w:fldChar w:fldCharType="begin"/>
            </w:r>
            <w:r>
              <w:rPr>
                <w:noProof/>
                <w:webHidden/>
              </w:rPr>
              <w:instrText xml:space="preserve"> PAGEREF _Toc8809939 \h </w:instrText>
            </w:r>
            <w:r>
              <w:rPr>
                <w:noProof/>
                <w:webHidden/>
              </w:rPr>
            </w:r>
            <w:r>
              <w:rPr>
                <w:noProof/>
                <w:webHidden/>
              </w:rPr>
              <w:fldChar w:fldCharType="separate"/>
            </w:r>
            <w:r>
              <w:rPr>
                <w:noProof/>
                <w:webHidden/>
              </w:rPr>
              <w:t>10</w:t>
            </w:r>
            <w:r>
              <w:rPr>
                <w:noProof/>
                <w:webHidden/>
              </w:rPr>
              <w:fldChar w:fldCharType="end"/>
            </w:r>
          </w:hyperlink>
        </w:p>
        <w:p w14:paraId="0DC05215" w14:textId="5C31D531" w:rsidR="00983C95" w:rsidRDefault="00983C95">
          <w:pPr>
            <w:pStyle w:val="TOC2"/>
            <w:tabs>
              <w:tab w:val="left" w:pos="720"/>
            </w:tabs>
            <w:rPr>
              <w:rFonts w:asciiTheme="minorHAnsi" w:eastAsiaTheme="minorEastAsia" w:hAnsiTheme="minorHAnsi" w:cstheme="minorBidi"/>
              <w:smallCaps w:val="0"/>
              <w:noProof/>
              <w:sz w:val="22"/>
              <w:szCs w:val="22"/>
            </w:rPr>
          </w:pPr>
          <w:hyperlink w:anchor="_Toc8809940" w:history="1">
            <w:r w:rsidRPr="000307B5">
              <w:rPr>
                <w:rStyle w:val="Hyperlink"/>
                <w:rFonts w:cs="Arial"/>
                <w:noProof/>
              </w:rPr>
              <w:t>6</w:t>
            </w:r>
            <w:r>
              <w:rPr>
                <w:rFonts w:asciiTheme="minorHAnsi" w:eastAsiaTheme="minorEastAsia" w:hAnsiTheme="minorHAnsi" w:cstheme="minorBidi"/>
                <w:smallCaps w:val="0"/>
                <w:noProof/>
                <w:sz w:val="22"/>
                <w:szCs w:val="22"/>
              </w:rPr>
              <w:tab/>
            </w:r>
            <w:r w:rsidRPr="000307B5">
              <w:rPr>
                <w:rStyle w:val="Hyperlink"/>
                <w:rFonts w:cs="Arial"/>
                <w:noProof/>
              </w:rPr>
              <w:t>RESPONSE TIMES</w:t>
            </w:r>
            <w:r>
              <w:rPr>
                <w:noProof/>
                <w:webHidden/>
              </w:rPr>
              <w:tab/>
            </w:r>
            <w:r>
              <w:rPr>
                <w:noProof/>
                <w:webHidden/>
              </w:rPr>
              <w:fldChar w:fldCharType="begin"/>
            </w:r>
            <w:r>
              <w:rPr>
                <w:noProof/>
                <w:webHidden/>
              </w:rPr>
              <w:instrText xml:space="preserve"> PAGEREF _Toc8809940 \h </w:instrText>
            </w:r>
            <w:r>
              <w:rPr>
                <w:noProof/>
                <w:webHidden/>
              </w:rPr>
            </w:r>
            <w:r>
              <w:rPr>
                <w:noProof/>
                <w:webHidden/>
              </w:rPr>
              <w:fldChar w:fldCharType="separate"/>
            </w:r>
            <w:r>
              <w:rPr>
                <w:noProof/>
                <w:webHidden/>
              </w:rPr>
              <w:t>12</w:t>
            </w:r>
            <w:r>
              <w:rPr>
                <w:noProof/>
                <w:webHidden/>
              </w:rPr>
              <w:fldChar w:fldCharType="end"/>
            </w:r>
          </w:hyperlink>
        </w:p>
        <w:p w14:paraId="2619B637" w14:textId="3D5D4D75" w:rsidR="00983C95" w:rsidRDefault="00983C95">
          <w:pPr>
            <w:pStyle w:val="TOC3"/>
            <w:tabs>
              <w:tab w:val="left" w:pos="960"/>
            </w:tabs>
            <w:rPr>
              <w:rFonts w:asciiTheme="minorHAnsi" w:eastAsiaTheme="minorEastAsia" w:hAnsiTheme="minorHAnsi" w:cstheme="minorBidi"/>
              <w:i w:val="0"/>
              <w:noProof/>
              <w:sz w:val="22"/>
              <w:szCs w:val="22"/>
            </w:rPr>
          </w:pPr>
          <w:hyperlink w:anchor="_Toc8809941" w:history="1">
            <w:r w:rsidRPr="000307B5">
              <w:rPr>
                <w:rStyle w:val="Hyperlink"/>
                <w:noProof/>
              </w:rPr>
              <w:t>6.1</w:t>
            </w:r>
            <w:r>
              <w:rPr>
                <w:rFonts w:asciiTheme="minorHAnsi" w:eastAsiaTheme="minorEastAsia" w:hAnsiTheme="minorHAnsi" w:cstheme="minorBidi"/>
                <w:i w:val="0"/>
                <w:noProof/>
                <w:sz w:val="22"/>
                <w:szCs w:val="22"/>
              </w:rPr>
              <w:tab/>
            </w:r>
            <w:r w:rsidRPr="000307B5">
              <w:rPr>
                <w:rStyle w:val="Hyperlink"/>
                <w:noProof/>
              </w:rPr>
              <w:t>“Non-Production”</w:t>
            </w:r>
            <w:r>
              <w:rPr>
                <w:noProof/>
                <w:webHidden/>
              </w:rPr>
              <w:tab/>
            </w:r>
            <w:r>
              <w:rPr>
                <w:noProof/>
                <w:webHidden/>
              </w:rPr>
              <w:fldChar w:fldCharType="begin"/>
            </w:r>
            <w:r>
              <w:rPr>
                <w:noProof/>
                <w:webHidden/>
              </w:rPr>
              <w:instrText xml:space="preserve"> PAGEREF _Toc8809941 \h </w:instrText>
            </w:r>
            <w:r>
              <w:rPr>
                <w:noProof/>
                <w:webHidden/>
              </w:rPr>
            </w:r>
            <w:r>
              <w:rPr>
                <w:noProof/>
                <w:webHidden/>
              </w:rPr>
              <w:fldChar w:fldCharType="separate"/>
            </w:r>
            <w:r>
              <w:rPr>
                <w:noProof/>
                <w:webHidden/>
              </w:rPr>
              <w:t>12</w:t>
            </w:r>
            <w:r>
              <w:rPr>
                <w:noProof/>
                <w:webHidden/>
              </w:rPr>
              <w:fldChar w:fldCharType="end"/>
            </w:r>
          </w:hyperlink>
        </w:p>
        <w:p w14:paraId="43701381" w14:textId="7AC2DF9A" w:rsidR="00983C95" w:rsidRDefault="00983C95">
          <w:pPr>
            <w:pStyle w:val="TOC3"/>
            <w:tabs>
              <w:tab w:val="left" w:pos="960"/>
            </w:tabs>
            <w:rPr>
              <w:rFonts w:asciiTheme="minorHAnsi" w:eastAsiaTheme="minorEastAsia" w:hAnsiTheme="minorHAnsi" w:cstheme="minorBidi"/>
              <w:i w:val="0"/>
              <w:noProof/>
              <w:sz w:val="22"/>
              <w:szCs w:val="22"/>
            </w:rPr>
          </w:pPr>
          <w:hyperlink w:anchor="_Toc8809942" w:history="1">
            <w:r w:rsidRPr="000307B5">
              <w:rPr>
                <w:rStyle w:val="Hyperlink"/>
                <w:noProof/>
              </w:rPr>
              <w:t>6.2</w:t>
            </w:r>
            <w:r>
              <w:rPr>
                <w:rFonts w:asciiTheme="minorHAnsi" w:eastAsiaTheme="minorEastAsia" w:hAnsiTheme="minorHAnsi" w:cstheme="minorBidi"/>
                <w:i w:val="0"/>
                <w:noProof/>
                <w:sz w:val="22"/>
                <w:szCs w:val="22"/>
              </w:rPr>
              <w:tab/>
            </w:r>
            <w:r w:rsidRPr="000307B5">
              <w:rPr>
                <w:rStyle w:val="Hyperlink"/>
                <w:noProof/>
              </w:rPr>
              <w:t>“Production”</w:t>
            </w:r>
            <w:r>
              <w:rPr>
                <w:noProof/>
                <w:webHidden/>
              </w:rPr>
              <w:tab/>
            </w:r>
            <w:r>
              <w:rPr>
                <w:noProof/>
                <w:webHidden/>
              </w:rPr>
              <w:fldChar w:fldCharType="begin"/>
            </w:r>
            <w:r>
              <w:rPr>
                <w:noProof/>
                <w:webHidden/>
              </w:rPr>
              <w:instrText xml:space="preserve"> PAGEREF _Toc8809942 \h </w:instrText>
            </w:r>
            <w:r>
              <w:rPr>
                <w:noProof/>
                <w:webHidden/>
              </w:rPr>
            </w:r>
            <w:r>
              <w:rPr>
                <w:noProof/>
                <w:webHidden/>
              </w:rPr>
              <w:fldChar w:fldCharType="separate"/>
            </w:r>
            <w:r>
              <w:rPr>
                <w:noProof/>
                <w:webHidden/>
              </w:rPr>
              <w:t>12</w:t>
            </w:r>
            <w:r>
              <w:rPr>
                <w:noProof/>
                <w:webHidden/>
              </w:rPr>
              <w:fldChar w:fldCharType="end"/>
            </w:r>
          </w:hyperlink>
          <w:bookmarkStart w:id="11" w:name="_GoBack"/>
          <w:bookmarkEnd w:id="11"/>
        </w:p>
        <w:p w14:paraId="3DA90631" w14:textId="471B3024" w:rsidR="00983C95" w:rsidRDefault="00983C95">
          <w:pPr>
            <w:pStyle w:val="TOC3"/>
            <w:tabs>
              <w:tab w:val="left" w:pos="960"/>
            </w:tabs>
            <w:rPr>
              <w:rFonts w:asciiTheme="minorHAnsi" w:eastAsiaTheme="minorEastAsia" w:hAnsiTheme="minorHAnsi" w:cstheme="minorBidi"/>
              <w:i w:val="0"/>
              <w:noProof/>
              <w:sz w:val="22"/>
              <w:szCs w:val="22"/>
            </w:rPr>
          </w:pPr>
          <w:hyperlink w:anchor="_Toc8809943" w:history="1">
            <w:r w:rsidRPr="000307B5">
              <w:rPr>
                <w:rStyle w:val="Hyperlink"/>
                <w:noProof/>
              </w:rPr>
              <w:t>6.3</w:t>
            </w:r>
            <w:r>
              <w:rPr>
                <w:rFonts w:asciiTheme="minorHAnsi" w:eastAsiaTheme="minorEastAsia" w:hAnsiTheme="minorHAnsi" w:cstheme="minorBidi"/>
                <w:i w:val="0"/>
                <w:noProof/>
                <w:sz w:val="22"/>
                <w:szCs w:val="22"/>
              </w:rPr>
              <w:tab/>
            </w:r>
            <w:r w:rsidRPr="000307B5">
              <w:rPr>
                <w:rStyle w:val="Hyperlink"/>
                <w:noProof/>
              </w:rPr>
              <w:t>Response Times for SaaS Production Installations:</w:t>
            </w:r>
            <w:r>
              <w:rPr>
                <w:noProof/>
                <w:webHidden/>
              </w:rPr>
              <w:tab/>
            </w:r>
            <w:r>
              <w:rPr>
                <w:noProof/>
                <w:webHidden/>
              </w:rPr>
              <w:fldChar w:fldCharType="begin"/>
            </w:r>
            <w:r>
              <w:rPr>
                <w:noProof/>
                <w:webHidden/>
              </w:rPr>
              <w:instrText xml:space="preserve"> PAGEREF _Toc8809943 \h </w:instrText>
            </w:r>
            <w:r>
              <w:rPr>
                <w:noProof/>
                <w:webHidden/>
              </w:rPr>
            </w:r>
            <w:r>
              <w:rPr>
                <w:noProof/>
                <w:webHidden/>
              </w:rPr>
              <w:fldChar w:fldCharType="separate"/>
            </w:r>
            <w:r>
              <w:rPr>
                <w:noProof/>
                <w:webHidden/>
              </w:rPr>
              <w:t>12</w:t>
            </w:r>
            <w:r>
              <w:rPr>
                <w:noProof/>
                <w:webHidden/>
              </w:rPr>
              <w:fldChar w:fldCharType="end"/>
            </w:r>
          </w:hyperlink>
        </w:p>
        <w:p w14:paraId="185F66D6" w14:textId="31D3CAF3" w:rsidR="00983C95" w:rsidRDefault="00983C95">
          <w:pPr>
            <w:pStyle w:val="TOC3"/>
            <w:tabs>
              <w:tab w:val="left" w:pos="960"/>
            </w:tabs>
            <w:rPr>
              <w:rFonts w:asciiTheme="minorHAnsi" w:eastAsiaTheme="minorEastAsia" w:hAnsiTheme="minorHAnsi" w:cstheme="minorBidi"/>
              <w:i w:val="0"/>
              <w:noProof/>
              <w:sz w:val="22"/>
              <w:szCs w:val="22"/>
            </w:rPr>
          </w:pPr>
          <w:hyperlink w:anchor="_Toc8809944" w:history="1">
            <w:r w:rsidRPr="000307B5">
              <w:rPr>
                <w:rStyle w:val="Hyperlink"/>
                <w:rFonts w:cs="Arial"/>
                <w:noProof/>
              </w:rPr>
              <w:t>6.4</w:t>
            </w:r>
            <w:r>
              <w:rPr>
                <w:rFonts w:asciiTheme="minorHAnsi" w:eastAsiaTheme="minorEastAsia" w:hAnsiTheme="minorHAnsi" w:cstheme="minorBidi"/>
                <w:i w:val="0"/>
                <w:noProof/>
                <w:sz w:val="22"/>
                <w:szCs w:val="22"/>
              </w:rPr>
              <w:tab/>
            </w:r>
            <w:r w:rsidRPr="000307B5">
              <w:rPr>
                <w:rStyle w:val="Hyperlink"/>
                <w:rFonts w:cs="Arial"/>
                <w:noProof/>
              </w:rPr>
              <w:t>Response Times for SaaS Non-Production Installations:</w:t>
            </w:r>
            <w:r>
              <w:rPr>
                <w:noProof/>
                <w:webHidden/>
              </w:rPr>
              <w:tab/>
            </w:r>
            <w:r>
              <w:rPr>
                <w:noProof/>
                <w:webHidden/>
              </w:rPr>
              <w:fldChar w:fldCharType="begin"/>
            </w:r>
            <w:r>
              <w:rPr>
                <w:noProof/>
                <w:webHidden/>
              </w:rPr>
              <w:instrText xml:space="preserve"> PAGEREF _Toc8809944 \h </w:instrText>
            </w:r>
            <w:r>
              <w:rPr>
                <w:noProof/>
                <w:webHidden/>
              </w:rPr>
            </w:r>
            <w:r>
              <w:rPr>
                <w:noProof/>
                <w:webHidden/>
              </w:rPr>
              <w:fldChar w:fldCharType="separate"/>
            </w:r>
            <w:r>
              <w:rPr>
                <w:noProof/>
                <w:webHidden/>
              </w:rPr>
              <w:t>12</w:t>
            </w:r>
            <w:r>
              <w:rPr>
                <w:noProof/>
                <w:webHidden/>
              </w:rPr>
              <w:fldChar w:fldCharType="end"/>
            </w:r>
          </w:hyperlink>
        </w:p>
        <w:p w14:paraId="1EF8DBD6" w14:textId="1382889C" w:rsidR="00983C95" w:rsidRDefault="00983C95">
          <w:pPr>
            <w:pStyle w:val="TOC3"/>
            <w:tabs>
              <w:tab w:val="left" w:pos="960"/>
            </w:tabs>
            <w:rPr>
              <w:rFonts w:asciiTheme="minorHAnsi" w:eastAsiaTheme="minorEastAsia" w:hAnsiTheme="minorHAnsi" w:cstheme="minorBidi"/>
              <w:i w:val="0"/>
              <w:noProof/>
              <w:sz w:val="22"/>
              <w:szCs w:val="22"/>
            </w:rPr>
          </w:pPr>
          <w:hyperlink w:anchor="_Toc8809945" w:history="1">
            <w:r w:rsidRPr="000307B5">
              <w:rPr>
                <w:rStyle w:val="Hyperlink"/>
                <w:rFonts w:cs="Arial"/>
                <w:noProof/>
              </w:rPr>
              <w:t>6.5</w:t>
            </w:r>
            <w:r>
              <w:rPr>
                <w:rFonts w:asciiTheme="minorHAnsi" w:eastAsiaTheme="minorEastAsia" w:hAnsiTheme="minorHAnsi" w:cstheme="minorBidi"/>
                <w:i w:val="0"/>
                <w:noProof/>
                <w:sz w:val="22"/>
                <w:szCs w:val="22"/>
              </w:rPr>
              <w:tab/>
            </w:r>
            <w:r w:rsidRPr="000307B5">
              <w:rPr>
                <w:rStyle w:val="Hyperlink"/>
                <w:rFonts w:cs="Arial"/>
                <w:noProof/>
              </w:rPr>
              <w:t>Response Times for On-Premise Production Installations:</w:t>
            </w:r>
            <w:r>
              <w:rPr>
                <w:noProof/>
                <w:webHidden/>
              </w:rPr>
              <w:tab/>
            </w:r>
            <w:r>
              <w:rPr>
                <w:noProof/>
                <w:webHidden/>
              </w:rPr>
              <w:fldChar w:fldCharType="begin"/>
            </w:r>
            <w:r>
              <w:rPr>
                <w:noProof/>
                <w:webHidden/>
              </w:rPr>
              <w:instrText xml:space="preserve"> PAGEREF _Toc8809945 \h </w:instrText>
            </w:r>
            <w:r>
              <w:rPr>
                <w:noProof/>
                <w:webHidden/>
              </w:rPr>
            </w:r>
            <w:r>
              <w:rPr>
                <w:noProof/>
                <w:webHidden/>
              </w:rPr>
              <w:fldChar w:fldCharType="separate"/>
            </w:r>
            <w:r>
              <w:rPr>
                <w:noProof/>
                <w:webHidden/>
              </w:rPr>
              <w:t>13</w:t>
            </w:r>
            <w:r>
              <w:rPr>
                <w:noProof/>
                <w:webHidden/>
              </w:rPr>
              <w:fldChar w:fldCharType="end"/>
            </w:r>
          </w:hyperlink>
        </w:p>
        <w:p w14:paraId="4C166E25" w14:textId="2059B76D" w:rsidR="00983C95" w:rsidRDefault="00983C95">
          <w:pPr>
            <w:pStyle w:val="TOC3"/>
            <w:tabs>
              <w:tab w:val="left" w:pos="960"/>
            </w:tabs>
            <w:rPr>
              <w:rFonts w:asciiTheme="minorHAnsi" w:eastAsiaTheme="minorEastAsia" w:hAnsiTheme="minorHAnsi" w:cstheme="minorBidi"/>
              <w:i w:val="0"/>
              <w:noProof/>
              <w:sz w:val="22"/>
              <w:szCs w:val="22"/>
            </w:rPr>
          </w:pPr>
          <w:hyperlink w:anchor="_Toc8809946" w:history="1">
            <w:r w:rsidRPr="000307B5">
              <w:rPr>
                <w:rStyle w:val="Hyperlink"/>
                <w:rFonts w:cs="Arial"/>
                <w:noProof/>
              </w:rPr>
              <w:t>6.6</w:t>
            </w:r>
            <w:r>
              <w:rPr>
                <w:rFonts w:asciiTheme="minorHAnsi" w:eastAsiaTheme="minorEastAsia" w:hAnsiTheme="minorHAnsi" w:cstheme="minorBidi"/>
                <w:i w:val="0"/>
                <w:noProof/>
                <w:sz w:val="22"/>
                <w:szCs w:val="22"/>
              </w:rPr>
              <w:tab/>
            </w:r>
            <w:r w:rsidRPr="000307B5">
              <w:rPr>
                <w:rStyle w:val="Hyperlink"/>
                <w:rFonts w:cs="Arial"/>
                <w:noProof/>
              </w:rPr>
              <w:t>Response Times for On-Premise Non-Production Installations:</w:t>
            </w:r>
            <w:r>
              <w:rPr>
                <w:noProof/>
                <w:webHidden/>
              </w:rPr>
              <w:tab/>
            </w:r>
            <w:r>
              <w:rPr>
                <w:noProof/>
                <w:webHidden/>
              </w:rPr>
              <w:fldChar w:fldCharType="begin"/>
            </w:r>
            <w:r>
              <w:rPr>
                <w:noProof/>
                <w:webHidden/>
              </w:rPr>
              <w:instrText xml:space="preserve"> PAGEREF _Toc8809946 \h </w:instrText>
            </w:r>
            <w:r>
              <w:rPr>
                <w:noProof/>
                <w:webHidden/>
              </w:rPr>
            </w:r>
            <w:r>
              <w:rPr>
                <w:noProof/>
                <w:webHidden/>
              </w:rPr>
              <w:fldChar w:fldCharType="separate"/>
            </w:r>
            <w:r>
              <w:rPr>
                <w:noProof/>
                <w:webHidden/>
              </w:rPr>
              <w:t>13</w:t>
            </w:r>
            <w:r>
              <w:rPr>
                <w:noProof/>
                <w:webHidden/>
              </w:rPr>
              <w:fldChar w:fldCharType="end"/>
            </w:r>
          </w:hyperlink>
        </w:p>
        <w:p w14:paraId="138C4D46" w14:textId="3BA80C89" w:rsidR="00983C95" w:rsidRDefault="00983C95">
          <w:pPr>
            <w:pStyle w:val="TOC3"/>
            <w:tabs>
              <w:tab w:val="left" w:pos="960"/>
            </w:tabs>
            <w:rPr>
              <w:rFonts w:asciiTheme="minorHAnsi" w:eastAsiaTheme="minorEastAsia" w:hAnsiTheme="minorHAnsi" w:cstheme="minorBidi"/>
              <w:i w:val="0"/>
              <w:noProof/>
              <w:sz w:val="22"/>
              <w:szCs w:val="22"/>
            </w:rPr>
          </w:pPr>
          <w:hyperlink w:anchor="_Toc8809947" w:history="1">
            <w:r w:rsidRPr="000307B5">
              <w:rPr>
                <w:rStyle w:val="Hyperlink"/>
                <w:rFonts w:cs="Arial"/>
                <w:noProof/>
              </w:rPr>
              <w:t>6.7</w:t>
            </w:r>
            <w:r>
              <w:rPr>
                <w:rFonts w:asciiTheme="minorHAnsi" w:eastAsiaTheme="minorEastAsia" w:hAnsiTheme="minorHAnsi" w:cstheme="minorBidi"/>
                <w:i w:val="0"/>
                <w:noProof/>
                <w:sz w:val="22"/>
                <w:szCs w:val="22"/>
              </w:rPr>
              <w:tab/>
            </w:r>
            <w:r w:rsidRPr="000307B5">
              <w:rPr>
                <w:rStyle w:val="Hyperlink"/>
                <w:rFonts w:cs="Arial"/>
                <w:noProof/>
              </w:rPr>
              <w:t>Region Hours:</w:t>
            </w:r>
            <w:r>
              <w:rPr>
                <w:noProof/>
                <w:webHidden/>
              </w:rPr>
              <w:tab/>
            </w:r>
            <w:r>
              <w:rPr>
                <w:noProof/>
                <w:webHidden/>
              </w:rPr>
              <w:fldChar w:fldCharType="begin"/>
            </w:r>
            <w:r>
              <w:rPr>
                <w:noProof/>
                <w:webHidden/>
              </w:rPr>
              <w:instrText xml:space="preserve"> PAGEREF _Toc8809947 \h </w:instrText>
            </w:r>
            <w:r>
              <w:rPr>
                <w:noProof/>
                <w:webHidden/>
              </w:rPr>
            </w:r>
            <w:r>
              <w:rPr>
                <w:noProof/>
                <w:webHidden/>
              </w:rPr>
              <w:fldChar w:fldCharType="separate"/>
            </w:r>
            <w:r>
              <w:rPr>
                <w:noProof/>
                <w:webHidden/>
              </w:rPr>
              <w:t>14</w:t>
            </w:r>
            <w:r>
              <w:rPr>
                <w:noProof/>
                <w:webHidden/>
              </w:rPr>
              <w:fldChar w:fldCharType="end"/>
            </w:r>
          </w:hyperlink>
        </w:p>
        <w:p w14:paraId="2E47A0EF" w14:textId="4EEFC30B" w:rsidR="00DD15F8" w:rsidRPr="00B95686" w:rsidRDefault="00DD15F8">
          <w:pPr>
            <w:rPr>
              <w:rFonts w:ascii="Arial" w:hAnsi="Arial" w:cs="Arial"/>
            </w:rPr>
          </w:pPr>
          <w:r w:rsidRPr="00B95686">
            <w:rPr>
              <w:rFonts w:ascii="Arial" w:hAnsi="Arial" w:cs="Arial"/>
            </w:rPr>
            <w:fldChar w:fldCharType="end"/>
          </w:r>
        </w:p>
      </w:sdtContent>
    </w:sdt>
    <w:p w14:paraId="0CF5B28A" w14:textId="26773940" w:rsidR="002761AB" w:rsidRPr="00B6148B" w:rsidRDefault="002761AB" w:rsidP="00615D2B">
      <w:pPr>
        <w:rPr>
          <w:rFonts w:ascii="Arial" w:hAnsi="Arial" w:cs="Arial"/>
          <w:kern w:val="28"/>
          <w:sz w:val="32"/>
          <w:u w:val="single"/>
        </w:rPr>
      </w:pPr>
      <w:r w:rsidRPr="00B95686">
        <w:rPr>
          <w:rFonts w:ascii="Arial" w:hAnsi="Arial" w:cs="Arial"/>
        </w:rPr>
        <w:br w:type="page"/>
      </w:r>
    </w:p>
    <w:p w14:paraId="48CF1713" w14:textId="77777777" w:rsidR="003F2DCF" w:rsidRPr="00B6148B" w:rsidRDefault="00E77D55" w:rsidP="00435C69">
      <w:pPr>
        <w:pStyle w:val="SectionTitle"/>
        <w:rPr>
          <w:rFonts w:cs="Arial"/>
        </w:rPr>
      </w:pPr>
      <w:bookmarkStart w:id="12" w:name="_Toc8809897"/>
      <w:bookmarkEnd w:id="0"/>
      <w:bookmarkEnd w:id="1"/>
      <w:bookmarkEnd w:id="2"/>
      <w:bookmarkEnd w:id="3"/>
      <w:bookmarkEnd w:id="4"/>
      <w:r w:rsidRPr="00B6148B">
        <w:rPr>
          <w:rFonts w:cs="Arial"/>
        </w:rPr>
        <w:lastRenderedPageBreak/>
        <w:t>Maintenance</w:t>
      </w:r>
      <w:bookmarkEnd w:id="5"/>
      <w:bookmarkEnd w:id="6"/>
      <w:bookmarkEnd w:id="7"/>
      <w:bookmarkEnd w:id="8"/>
      <w:r w:rsidR="00DD368F" w:rsidRPr="00B6148B">
        <w:rPr>
          <w:rFonts w:cs="Arial"/>
        </w:rPr>
        <w:t xml:space="preserve"> and Support Policies</w:t>
      </w:r>
      <w:bookmarkEnd w:id="12"/>
      <w:r w:rsidR="008D1CD9" w:rsidRPr="00B6148B">
        <w:rPr>
          <w:rFonts w:cs="Arial"/>
        </w:rPr>
        <w:t xml:space="preserve"> </w:t>
      </w:r>
      <w:bookmarkStart w:id="13" w:name="_Toc416154948"/>
      <w:bookmarkStart w:id="14" w:name="_Toc416155066"/>
      <w:bookmarkEnd w:id="9"/>
      <w:bookmarkEnd w:id="10"/>
      <w:bookmarkEnd w:id="13"/>
      <w:bookmarkEnd w:id="14"/>
    </w:p>
    <w:p w14:paraId="4BB4FD8E" w14:textId="77777777" w:rsidR="00005CF1" w:rsidRPr="00B6148B" w:rsidRDefault="00005CF1" w:rsidP="00435C69">
      <w:pPr>
        <w:pStyle w:val="Heading1"/>
        <w:rPr>
          <w:rFonts w:cs="Arial"/>
        </w:rPr>
      </w:pPr>
      <w:bookmarkStart w:id="15" w:name="_Toc511628830"/>
      <w:bookmarkStart w:id="16" w:name="_Toc287183818"/>
      <w:bookmarkStart w:id="17" w:name="_Toc294264710"/>
      <w:bookmarkStart w:id="18" w:name="_Toc459205099"/>
      <w:bookmarkStart w:id="19" w:name="_Toc459205253"/>
      <w:bookmarkStart w:id="20" w:name="_Toc8809898"/>
      <w:r w:rsidRPr="00B6148B">
        <w:rPr>
          <w:rFonts w:cs="Arial"/>
        </w:rPr>
        <w:t>OVERVIEW</w:t>
      </w:r>
      <w:bookmarkEnd w:id="15"/>
      <w:bookmarkEnd w:id="16"/>
      <w:bookmarkEnd w:id="17"/>
      <w:bookmarkEnd w:id="18"/>
      <w:bookmarkEnd w:id="19"/>
      <w:bookmarkEnd w:id="20"/>
    </w:p>
    <w:p w14:paraId="79701FA0" w14:textId="2554A745" w:rsidR="00005CF1" w:rsidRPr="00B95686" w:rsidRDefault="00005CF1" w:rsidP="001F7E74">
      <w:pPr>
        <w:spacing w:before="0" w:after="0" w:line="240" w:lineRule="auto"/>
        <w:rPr>
          <w:rFonts w:ascii="Arial" w:hAnsi="Arial" w:cs="Arial"/>
          <w:sz w:val="20"/>
        </w:rPr>
      </w:pPr>
      <w:r w:rsidRPr="00B95686">
        <w:rPr>
          <w:rFonts w:ascii="Arial" w:hAnsi="Arial" w:cs="Arial"/>
          <w:sz w:val="20"/>
        </w:rPr>
        <w:t xml:space="preserve">These Maintenance and Support policies apply to Rogue Wave Software, </w:t>
      </w:r>
      <w:r w:rsidR="00A64944" w:rsidRPr="00B95686">
        <w:rPr>
          <w:rFonts w:ascii="Arial" w:hAnsi="Arial" w:cs="Arial"/>
          <w:sz w:val="20"/>
        </w:rPr>
        <w:t>Inc.</w:t>
      </w:r>
      <w:r w:rsidRPr="00B95686">
        <w:rPr>
          <w:rFonts w:ascii="Arial" w:hAnsi="Arial" w:cs="Arial"/>
          <w:sz w:val="20"/>
        </w:rPr>
        <w:t xml:space="preserve"> </w:t>
      </w:r>
      <w:r w:rsidR="00DD368F" w:rsidRPr="00B95686">
        <w:rPr>
          <w:rFonts w:ascii="Arial" w:hAnsi="Arial" w:cs="Arial"/>
          <w:sz w:val="20"/>
        </w:rPr>
        <w:t xml:space="preserve">(“Rogue Wave”) </w:t>
      </w:r>
      <w:r w:rsidRPr="00B95686">
        <w:rPr>
          <w:rFonts w:ascii="Arial" w:hAnsi="Arial" w:cs="Arial"/>
          <w:sz w:val="20"/>
        </w:rPr>
        <w:t>products, collectively or individually referred to as Product or Products. The</w:t>
      </w:r>
      <w:r w:rsidR="00DD368F" w:rsidRPr="00B95686">
        <w:rPr>
          <w:rFonts w:ascii="Arial" w:hAnsi="Arial" w:cs="Arial"/>
          <w:sz w:val="20"/>
        </w:rPr>
        <w:t>se</w:t>
      </w:r>
      <w:r w:rsidRPr="00B95686">
        <w:rPr>
          <w:rFonts w:ascii="Arial" w:hAnsi="Arial" w:cs="Arial"/>
          <w:sz w:val="20"/>
        </w:rPr>
        <w:t xml:space="preserve"> Maintenance and Support policies are subject to change at Rogue Wave’s discretion; provided however, that material changes shall not take effect for supported licensees until the renewal of their Maintenance and Support period. Technical Support is provided by Rogue Wave</w:t>
      </w:r>
      <w:r w:rsidR="00DD368F" w:rsidRPr="00B95686">
        <w:rPr>
          <w:rFonts w:ascii="Arial" w:hAnsi="Arial" w:cs="Arial"/>
          <w:sz w:val="20"/>
        </w:rPr>
        <w:t>’s</w:t>
      </w:r>
      <w:r w:rsidRPr="00B95686">
        <w:rPr>
          <w:rFonts w:ascii="Arial" w:hAnsi="Arial" w:cs="Arial"/>
          <w:sz w:val="20"/>
        </w:rPr>
        <w:t xml:space="preserve"> Technical Support department (RWTS).</w:t>
      </w:r>
      <w:r w:rsidR="00FB1BC7" w:rsidRPr="00B95686">
        <w:rPr>
          <w:rFonts w:ascii="Arial" w:hAnsi="Arial" w:cs="Arial"/>
          <w:sz w:val="20"/>
        </w:rPr>
        <w:t xml:space="preserve"> Product licensees without current Maintenance and Support do not receive product Updates, Upgrades, maintenance releases, patches, product downloads for reinstallation, media replacements, telephone, e-mail or web-based assistance, or any other Rogue Wave Maintenance and Support services for those Products.</w:t>
      </w:r>
    </w:p>
    <w:p w14:paraId="5D7A44AB" w14:textId="77777777" w:rsidR="008B6856" w:rsidRPr="00B6148B" w:rsidRDefault="008B6856" w:rsidP="00435C69">
      <w:pPr>
        <w:pStyle w:val="Heading1"/>
        <w:rPr>
          <w:rFonts w:cs="Arial"/>
          <w:caps/>
        </w:rPr>
      </w:pPr>
      <w:bookmarkStart w:id="21" w:name="_Toc8809899"/>
      <w:r w:rsidRPr="00B6148B">
        <w:rPr>
          <w:rFonts w:cs="Arial"/>
          <w:caps/>
        </w:rPr>
        <w:t>Definitions</w:t>
      </w:r>
      <w:bookmarkEnd w:id="21"/>
    </w:p>
    <w:p w14:paraId="612BEEA3" w14:textId="77777777" w:rsidR="00274E8E" w:rsidRPr="00B6148B" w:rsidRDefault="00274E8E" w:rsidP="00435C69">
      <w:pPr>
        <w:pStyle w:val="Heading2"/>
        <w:rPr>
          <w:rFonts w:cs="Arial"/>
        </w:rPr>
      </w:pPr>
      <w:bookmarkStart w:id="22" w:name="_Toc459205817"/>
      <w:bookmarkStart w:id="23" w:name="_Toc459205889"/>
      <w:bookmarkStart w:id="24" w:name="_Toc442794857"/>
      <w:bookmarkStart w:id="25" w:name="_Toc442795012"/>
      <w:bookmarkStart w:id="26" w:name="_Toc442795055"/>
      <w:bookmarkStart w:id="27" w:name="_Toc442797810"/>
      <w:bookmarkStart w:id="28" w:name="_Toc442797972"/>
      <w:bookmarkStart w:id="29" w:name="_Toc442802351"/>
      <w:bookmarkStart w:id="30" w:name="_Toc442794858"/>
      <w:bookmarkStart w:id="31" w:name="_Toc442795013"/>
      <w:bookmarkStart w:id="32" w:name="_Toc442795056"/>
      <w:bookmarkStart w:id="33" w:name="_Toc442797811"/>
      <w:bookmarkStart w:id="34" w:name="_Toc442797973"/>
      <w:bookmarkStart w:id="35" w:name="_Toc442802352"/>
      <w:bookmarkStart w:id="36" w:name="_Toc443660893"/>
      <w:bookmarkStart w:id="37" w:name="_Toc443660952"/>
      <w:bookmarkStart w:id="38" w:name="_Toc443661023"/>
      <w:bookmarkStart w:id="39" w:name="_Toc444097593"/>
      <w:bookmarkStart w:id="40" w:name="_Toc444608510"/>
      <w:bookmarkStart w:id="41" w:name="_Toc448391377"/>
      <w:bookmarkStart w:id="42" w:name="_Toc448739483"/>
      <w:bookmarkStart w:id="43" w:name="_Toc448747294"/>
      <w:bookmarkStart w:id="44" w:name="_Toc448909467"/>
      <w:bookmarkStart w:id="45" w:name="_Toc449079136"/>
      <w:bookmarkStart w:id="46" w:name="_Toc449431709"/>
      <w:bookmarkStart w:id="47" w:name="_Toc449433064"/>
      <w:bookmarkStart w:id="48" w:name="_Toc449433855"/>
      <w:bookmarkStart w:id="49" w:name="_Toc449434110"/>
      <w:bookmarkStart w:id="50" w:name="_Toc449434162"/>
      <w:bookmarkStart w:id="51" w:name="_Toc449535638"/>
      <w:bookmarkStart w:id="52" w:name="_Toc459106759"/>
      <w:bookmarkStart w:id="53" w:name="_Toc459204769"/>
      <w:bookmarkStart w:id="54" w:name="_Toc459204889"/>
      <w:bookmarkStart w:id="55" w:name="_Toc459205027"/>
      <w:bookmarkStart w:id="56" w:name="_Toc459205101"/>
      <w:bookmarkStart w:id="57" w:name="_Toc459205186"/>
      <w:bookmarkStart w:id="58" w:name="_Toc459205255"/>
      <w:bookmarkStart w:id="59" w:name="_Toc459205324"/>
      <w:bookmarkStart w:id="60" w:name="_Toc459205394"/>
      <w:bookmarkStart w:id="61" w:name="_Toc459205466"/>
      <w:bookmarkStart w:id="62" w:name="_Toc459205818"/>
      <w:bookmarkStart w:id="63" w:name="_Toc459205890"/>
      <w:bookmarkStart w:id="64" w:name="_Toc443660894"/>
      <w:bookmarkStart w:id="65" w:name="_Toc443660953"/>
      <w:bookmarkStart w:id="66" w:name="_Toc443661024"/>
      <w:bookmarkStart w:id="67" w:name="_Toc444097594"/>
      <w:bookmarkStart w:id="68" w:name="_Toc444608511"/>
      <w:bookmarkStart w:id="69" w:name="_Toc448391378"/>
      <w:bookmarkStart w:id="70" w:name="_Toc448739484"/>
      <w:bookmarkStart w:id="71" w:name="_Toc448747295"/>
      <w:bookmarkStart w:id="72" w:name="_Toc448909468"/>
      <w:bookmarkStart w:id="73" w:name="_Toc449079137"/>
      <w:bookmarkStart w:id="74" w:name="_Toc449431710"/>
      <w:bookmarkStart w:id="75" w:name="_Toc449433065"/>
      <w:bookmarkStart w:id="76" w:name="_Toc449433856"/>
      <w:bookmarkStart w:id="77" w:name="_Toc449434111"/>
      <w:bookmarkStart w:id="78" w:name="_Toc449434163"/>
      <w:bookmarkStart w:id="79" w:name="_Toc449535639"/>
      <w:bookmarkStart w:id="80" w:name="_Toc459106760"/>
      <w:bookmarkStart w:id="81" w:name="_Toc459204770"/>
      <w:bookmarkStart w:id="82" w:name="_Toc459204890"/>
      <w:bookmarkStart w:id="83" w:name="_Toc459205028"/>
      <w:bookmarkStart w:id="84" w:name="_Toc459205102"/>
      <w:bookmarkStart w:id="85" w:name="_Toc459205187"/>
      <w:bookmarkStart w:id="86" w:name="_Toc459205256"/>
      <w:bookmarkStart w:id="87" w:name="_Toc459205325"/>
      <w:bookmarkStart w:id="88" w:name="_Toc459205395"/>
      <w:bookmarkStart w:id="89" w:name="_Toc459205467"/>
      <w:bookmarkStart w:id="90" w:name="_Toc459205819"/>
      <w:bookmarkStart w:id="91" w:name="_Toc459205891"/>
      <w:bookmarkStart w:id="92" w:name="_Toc459205103"/>
      <w:bookmarkStart w:id="93" w:name="_Toc459205257"/>
      <w:bookmarkStart w:id="94" w:name="_Toc287183819"/>
      <w:bookmarkStart w:id="95" w:name="_Toc294264711"/>
      <w:bookmarkStart w:id="96" w:name="_Toc880990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B6148B">
        <w:rPr>
          <w:rFonts w:cs="Arial"/>
        </w:rPr>
        <w:t>Case</w:t>
      </w:r>
      <w:bookmarkEnd w:id="92"/>
      <w:bookmarkEnd w:id="93"/>
      <w:bookmarkEnd w:id="96"/>
    </w:p>
    <w:p w14:paraId="6D6EDFF8" w14:textId="4FF1C437" w:rsidR="00274E8E" w:rsidRPr="00B95686" w:rsidRDefault="00274E8E" w:rsidP="001F7E74">
      <w:pPr>
        <w:spacing w:before="0" w:after="0" w:line="240" w:lineRule="auto"/>
        <w:rPr>
          <w:rFonts w:ascii="Arial" w:hAnsi="Arial" w:cs="Arial"/>
        </w:rPr>
      </w:pPr>
      <w:proofErr w:type="gramStart"/>
      <w:r w:rsidRPr="00B95686">
        <w:rPr>
          <w:rFonts w:ascii="Arial" w:hAnsi="Arial" w:cs="Arial"/>
          <w:color w:val="000000"/>
          <w:sz w:val="20"/>
        </w:rPr>
        <w:t>Any support request or report of a problem,</w:t>
      </w:r>
      <w:proofErr w:type="gramEnd"/>
      <w:r w:rsidRPr="00B95686">
        <w:rPr>
          <w:rFonts w:ascii="Arial" w:hAnsi="Arial" w:cs="Arial"/>
          <w:color w:val="000000"/>
          <w:sz w:val="20"/>
        </w:rPr>
        <w:t xml:space="preserve"> submitted by any person named by the Product licensee as a designated support contact</w:t>
      </w:r>
      <w:r w:rsidR="008B1508" w:rsidRPr="00B95686">
        <w:rPr>
          <w:rFonts w:ascii="Arial" w:hAnsi="Arial" w:cs="Arial"/>
          <w:color w:val="000000"/>
          <w:sz w:val="20"/>
        </w:rPr>
        <w:t xml:space="preserve"> that</w:t>
      </w:r>
      <w:r w:rsidRPr="00B95686">
        <w:rPr>
          <w:rFonts w:ascii="Arial" w:hAnsi="Arial" w:cs="Arial"/>
          <w:color w:val="000000"/>
          <w:sz w:val="20"/>
        </w:rPr>
        <w:t xml:space="preserve"> requires the response or intervention of RWTS personnel.</w:t>
      </w:r>
      <w:r w:rsidR="00435C69" w:rsidRPr="00B95686">
        <w:rPr>
          <w:rFonts w:ascii="Arial" w:hAnsi="Arial" w:cs="Arial"/>
          <w:color w:val="000000"/>
          <w:sz w:val="20"/>
        </w:rPr>
        <w:t xml:space="preserve"> </w:t>
      </w:r>
      <w:r w:rsidRPr="00B95686">
        <w:rPr>
          <w:rFonts w:ascii="Arial" w:hAnsi="Arial" w:cs="Arial"/>
          <w:color w:val="000000"/>
          <w:sz w:val="20"/>
        </w:rPr>
        <w:t>Any single installation, usage, problem report, or other technical request that involves the verification or implementation of any user code, license clarification, platform specifications related to the Product Support</w:t>
      </w:r>
      <w:r w:rsidR="00425BA0" w:rsidRPr="00B95686">
        <w:rPr>
          <w:rFonts w:ascii="Arial" w:hAnsi="Arial" w:cs="Arial"/>
          <w:color w:val="000000"/>
          <w:sz w:val="20"/>
        </w:rPr>
        <w:t>ed</w:t>
      </w:r>
      <w:r w:rsidRPr="00B95686">
        <w:rPr>
          <w:rFonts w:ascii="Arial" w:hAnsi="Arial" w:cs="Arial"/>
          <w:color w:val="000000"/>
          <w:sz w:val="20"/>
        </w:rPr>
        <w:t xml:space="preserve"> Platforms, environment state or condition, or interpretation of error messages will be considered a </w:t>
      </w:r>
      <w:r w:rsidR="00B43DA8" w:rsidRPr="00B95686">
        <w:rPr>
          <w:rFonts w:ascii="Arial" w:hAnsi="Arial" w:cs="Arial"/>
          <w:color w:val="000000"/>
          <w:sz w:val="20"/>
        </w:rPr>
        <w:t>C</w:t>
      </w:r>
      <w:r w:rsidRPr="00B95686">
        <w:rPr>
          <w:rFonts w:ascii="Arial" w:hAnsi="Arial" w:cs="Arial"/>
          <w:color w:val="000000"/>
          <w:sz w:val="20"/>
        </w:rPr>
        <w:t>ase.</w:t>
      </w:r>
      <w:r w:rsidR="00435C69" w:rsidRPr="00B95686">
        <w:rPr>
          <w:rFonts w:ascii="Arial" w:hAnsi="Arial" w:cs="Arial"/>
          <w:color w:val="000000"/>
          <w:sz w:val="20"/>
        </w:rPr>
        <w:t xml:space="preserve"> </w:t>
      </w:r>
      <w:r w:rsidRPr="00B95686">
        <w:rPr>
          <w:rFonts w:ascii="Arial" w:hAnsi="Arial" w:cs="Arial"/>
          <w:color w:val="000000"/>
          <w:sz w:val="20"/>
        </w:rPr>
        <w:t xml:space="preserve">Multiple problem </w:t>
      </w:r>
      <w:r w:rsidR="009C3F1C" w:rsidRPr="00B95686">
        <w:rPr>
          <w:rFonts w:ascii="Arial" w:hAnsi="Arial" w:cs="Arial"/>
          <w:color w:val="000000"/>
          <w:sz w:val="20"/>
        </w:rPr>
        <w:t>reports,</w:t>
      </w:r>
      <w:r w:rsidRPr="00B95686">
        <w:rPr>
          <w:rFonts w:ascii="Arial" w:hAnsi="Arial" w:cs="Arial"/>
          <w:color w:val="000000"/>
          <w:sz w:val="20"/>
        </w:rPr>
        <w:t xml:space="preserve"> or requests may not be combined into a single </w:t>
      </w:r>
      <w:r w:rsidR="00B43DA8" w:rsidRPr="00B95686">
        <w:rPr>
          <w:rFonts w:ascii="Arial" w:hAnsi="Arial" w:cs="Arial"/>
          <w:color w:val="000000"/>
          <w:sz w:val="20"/>
        </w:rPr>
        <w:t>C</w:t>
      </w:r>
      <w:r w:rsidRPr="00B95686">
        <w:rPr>
          <w:rFonts w:ascii="Arial" w:hAnsi="Arial" w:cs="Arial"/>
          <w:color w:val="000000"/>
          <w:sz w:val="20"/>
        </w:rPr>
        <w:t>ase.</w:t>
      </w:r>
    </w:p>
    <w:p w14:paraId="787DDB5C" w14:textId="77777777" w:rsidR="00F41025" w:rsidRPr="00B6148B" w:rsidRDefault="00F41025" w:rsidP="00435C69">
      <w:pPr>
        <w:pStyle w:val="Heading2"/>
        <w:rPr>
          <w:rFonts w:cs="Arial"/>
        </w:rPr>
      </w:pPr>
      <w:bookmarkStart w:id="97" w:name="_Toc459205105"/>
      <w:bookmarkStart w:id="98" w:name="_Toc459205259"/>
      <w:bookmarkStart w:id="99" w:name="_Toc8809901"/>
      <w:r w:rsidRPr="00B6148B">
        <w:rPr>
          <w:rFonts w:cs="Arial"/>
        </w:rPr>
        <w:t>Defect</w:t>
      </w:r>
      <w:bookmarkEnd w:id="97"/>
      <w:bookmarkEnd w:id="98"/>
      <w:bookmarkEnd w:id="99"/>
    </w:p>
    <w:p w14:paraId="0F555315" w14:textId="1CB82DE7" w:rsidR="00F41025" w:rsidRPr="00B95686" w:rsidRDefault="00435C69" w:rsidP="001F7E74">
      <w:pPr>
        <w:spacing w:before="0" w:after="0" w:line="240" w:lineRule="auto"/>
        <w:rPr>
          <w:rFonts w:ascii="Arial" w:hAnsi="Arial" w:cs="Arial"/>
          <w:color w:val="000000"/>
          <w:sz w:val="20"/>
        </w:rPr>
      </w:pPr>
      <w:r w:rsidRPr="00B95686">
        <w:rPr>
          <w:rFonts w:ascii="Arial" w:hAnsi="Arial" w:cs="Arial"/>
          <w:color w:val="000000"/>
          <w:sz w:val="20"/>
        </w:rPr>
        <w:t>A</w:t>
      </w:r>
      <w:r w:rsidR="00F41025" w:rsidRPr="00B95686">
        <w:rPr>
          <w:rFonts w:ascii="Arial" w:hAnsi="Arial" w:cs="Arial"/>
          <w:color w:val="000000"/>
          <w:sz w:val="20"/>
        </w:rPr>
        <w:t xml:space="preserve">ny error, unexpected result, or incorrect behavior that deviates from the expected result or use as described in the associated Product documentation. Architectural modifications in subsequent Product releases or failures resulting from the use of undocumented Product </w:t>
      </w:r>
      <w:r w:rsidR="009C3F1C" w:rsidRPr="00B95686">
        <w:rPr>
          <w:rFonts w:ascii="Arial" w:hAnsi="Arial" w:cs="Arial"/>
          <w:color w:val="000000"/>
          <w:sz w:val="20"/>
        </w:rPr>
        <w:t>behavior or</w:t>
      </w:r>
      <w:r w:rsidR="00F41025" w:rsidRPr="00B95686">
        <w:rPr>
          <w:rFonts w:ascii="Arial" w:hAnsi="Arial" w:cs="Arial"/>
          <w:color w:val="000000"/>
          <w:sz w:val="20"/>
        </w:rPr>
        <w:t xml:space="preserve"> use on unsupported platforms will not be classified as a defect.</w:t>
      </w:r>
      <w:r w:rsidRPr="00B95686">
        <w:rPr>
          <w:rFonts w:ascii="Arial" w:hAnsi="Arial" w:cs="Arial"/>
          <w:color w:val="000000"/>
          <w:sz w:val="20"/>
        </w:rPr>
        <w:t xml:space="preserve"> </w:t>
      </w:r>
    </w:p>
    <w:p w14:paraId="57610D71" w14:textId="77777777" w:rsidR="00F41025" w:rsidRPr="00B6148B" w:rsidRDefault="00F41025" w:rsidP="00435C69">
      <w:pPr>
        <w:pStyle w:val="Heading2"/>
        <w:rPr>
          <w:rFonts w:cs="Arial"/>
        </w:rPr>
      </w:pPr>
      <w:bookmarkStart w:id="100" w:name="_Toc443660898"/>
      <w:bookmarkStart w:id="101" w:name="_Toc443660957"/>
      <w:bookmarkStart w:id="102" w:name="_Toc443661028"/>
      <w:bookmarkStart w:id="103" w:name="_Toc444097598"/>
      <w:bookmarkStart w:id="104" w:name="_Toc444608515"/>
      <w:bookmarkStart w:id="105" w:name="_Toc448391382"/>
      <w:bookmarkStart w:id="106" w:name="_Toc448739488"/>
      <w:bookmarkStart w:id="107" w:name="_Toc448747299"/>
      <w:bookmarkStart w:id="108" w:name="_Toc459205106"/>
      <w:bookmarkStart w:id="109" w:name="_Toc459205260"/>
      <w:bookmarkStart w:id="110" w:name="_Toc8809902"/>
      <w:bookmarkEnd w:id="100"/>
      <w:bookmarkEnd w:id="101"/>
      <w:bookmarkEnd w:id="102"/>
      <w:bookmarkEnd w:id="103"/>
      <w:bookmarkEnd w:id="104"/>
      <w:bookmarkEnd w:id="105"/>
      <w:bookmarkEnd w:id="106"/>
      <w:bookmarkEnd w:id="107"/>
      <w:r w:rsidRPr="00B6148B">
        <w:rPr>
          <w:rFonts w:cs="Arial"/>
        </w:rPr>
        <w:t>Defect Resolution</w:t>
      </w:r>
      <w:bookmarkEnd w:id="108"/>
      <w:bookmarkEnd w:id="109"/>
      <w:bookmarkEnd w:id="110"/>
    </w:p>
    <w:p w14:paraId="5094999A" w14:textId="24B4B7DC" w:rsidR="00C95BB8" w:rsidRPr="00B95686" w:rsidRDefault="00CF27DB" w:rsidP="001B685A">
      <w:pPr>
        <w:spacing w:before="0" w:after="0" w:line="240" w:lineRule="auto"/>
        <w:rPr>
          <w:rFonts w:ascii="Arial" w:hAnsi="Arial" w:cs="Arial"/>
          <w:sz w:val="20"/>
        </w:rPr>
      </w:pPr>
      <w:r w:rsidRPr="00B95686">
        <w:rPr>
          <w:rFonts w:ascii="Arial" w:hAnsi="Arial" w:cs="Arial"/>
          <w:sz w:val="20"/>
        </w:rPr>
        <w:t xml:space="preserve">A </w:t>
      </w:r>
      <w:r w:rsidRPr="00B95686">
        <w:rPr>
          <w:rFonts w:ascii="Arial" w:hAnsi="Arial" w:cs="Arial"/>
          <w:color w:val="000000"/>
          <w:sz w:val="20"/>
        </w:rPr>
        <w:t>documented fix, a provided code change, a recommend</w:t>
      </w:r>
      <w:r w:rsidR="00DD368F" w:rsidRPr="00B95686">
        <w:rPr>
          <w:rFonts w:ascii="Arial" w:hAnsi="Arial" w:cs="Arial"/>
          <w:color w:val="000000"/>
          <w:sz w:val="20"/>
        </w:rPr>
        <w:t>ed</w:t>
      </w:r>
      <w:r w:rsidRPr="00B95686">
        <w:rPr>
          <w:rFonts w:ascii="Arial" w:hAnsi="Arial" w:cs="Arial"/>
          <w:color w:val="000000"/>
          <w:sz w:val="20"/>
        </w:rPr>
        <w:t xml:space="preserve"> workaround</w:t>
      </w:r>
      <w:r w:rsidRPr="00B95686">
        <w:rPr>
          <w:rFonts w:ascii="Arial" w:hAnsi="Arial" w:cs="Arial"/>
          <w:sz w:val="20"/>
        </w:rPr>
        <w:t xml:space="preserve"> or a patc</w:t>
      </w:r>
      <w:r w:rsidR="00C76FCD" w:rsidRPr="00B95686">
        <w:rPr>
          <w:rFonts w:ascii="Arial" w:hAnsi="Arial" w:cs="Arial"/>
          <w:sz w:val="20"/>
        </w:rPr>
        <w:t>h file</w:t>
      </w:r>
      <w:r w:rsidR="00B43DA8" w:rsidRPr="00B95686">
        <w:rPr>
          <w:rFonts w:ascii="Arial" w:hAnsi="Arial" w:cs="Arial"/>
          <w:sz w:val="20"/>
        </w:rPr>
        <w:t xml:space="preserve"> </w:t>
      </w:r>
      <w:r w:rsidR="00C76FCD" w:rsidRPr="00B95686">
        <w:rPr>
          <w:rFonts w:ascii="Arial" w:hAnsi="Arial" w:cs="Arial"/>
          <w:sz w:val="20"/>
        </w:rPr>
        <w:t>provided by RWT</w:t>
      </w:r>
      <w:r w:rsidRPr="00B95686">
        <w:rPr>
          <w:rFonts w:ascii="Arial" w:hAnsi="Arial" w:cs="Arial"/>
          <w:sz w:val="20"/>
        </w:rPr>
        <w:t>S that eliminates or avoids a Defect.</w:t>
      </w:r>
      <w:bookmarkStart w:id="111" w:name="_End_of_Life"/>
      <w:bookmarkStart w:id="112" w:name="_Toc459205108"/>
      <w:bookmarkStart w:id="113" w:name="_Toc459205262"/>
      <w:bookmarkStart w:id="114" w:name="_Ref459206336"/>
      <w:bookmarkStart w:id="115" w:name="_Ref459206411"/>
      <w:bookmarkStart w:id="116" w:name="_Ref459206986"/>
      <w:bookmarkEnd w:id="111"/>
    </w:p>
    <w:p w14:paraId="43FE31DD" w14:textId="384A661F" w:rsidR="00795480" w:rsidRPr="00B95686" w:rsidRDefault="00795480" w:rsidP="001B685A">
      <w:pPr>
        <w:spacing w:before="0" w:after="0" w:line="240" w:lineRule="auto"/>
        <w:rPr>
          <w:rFonts w:ascii="Arial" w:hAnsi="Arial" w:cs="Arial"/>
          <w:sz w:val="20"/>
        </w:rPr>
      </w:pPr>
    </w:p>
    <w:p w14:paraId="32275BCC" w14:textId="4EDF439E" w:rsidR="00795480" w:rsidRPr="00B6148B" w:rsidRDefault="00795480" w:rsidP="00B95686">
      <w:pPr>
        <w:pStyle w:val="Heading2"/>
        <w:rPr>
          <w:rFonts w:cs="Arial"/>
          <w:shd w:val="clear" w:color="auto" w:fill="FFFFFF"/>
        </w:rPr>
      </w:pPr>
      <w:bookmarkStart w:id="117" w:name="_Toc8809903"/>
      <w:r w:rsidRPr="00B6148B">
        <w:rPr>
          <w:rFonts w:cs="Arial"/>
          <w:shd w:val="clear" w:color="auto" w:fill="FFFFFF"/>
        </w:rPr>
        <w:t>Case Resolution</w:t>
      </w:r>
      <w:bookmarkEnd w:id="117"/>
    </w:p>
    <w:p w14:paraId="3FFC8F8F" w14:textId="7A51E0BB" w:rsidR="00795480" w:rsidRPr="00750ABF" w:rsidRDefault="00795480" w:rsidP="00795480">
      <w:pPr>
        <w:spacing w:before="0" w:after="140" w:line="240" w:lineRule="auto"/>
        <w:rPr>
          <w:rFonts w:ascii="Arial" w:hAnsi="Arial" w:cs="Arial"/>
          <w:color w:val="373737"/>
          <w:sz w:val="20"/>
        </w:rPr>
      </w:pPr>
      <w:r w:rsidRPr="00750ABF">
        <w:rPr>
          <w:rFonts w:ascii="Arial" w:hAnsi="Arial" w:cs="Arial"/>
          <w:color w:val="373737"/>
          <w:sz w:val="20"/>
          <w:shd w:val="clear" w:color="auto" w:fill="FFFFFF"/>
        </w:rPr>
        <w:t>We will close a case under the following circumstances:</w:t>
      </w:r>
    </w:p>
    <w:p w14:paraId="571C4A5F" w14:textId="3C593D22" w:rsidR="00795480" w:rsidRPr="00750ABF" w:rsidRDefault="00795480" w:rsidP="00795480">
      <w:pPr>
        <w:spacing w:before="0" w:after="140" w:line="240" w:lineRule="auto"/>
        <w:rPr>
          <w:rFonts w:ascii="Arial" w:hAnsi="Arial" w:cs="Arial"/>
          <w:color w:val="373737"/>
          <w:sz w:val="20"/>
        </w:rPr>
      </w:pPr>
      <w:r w:rsidRPr="00750ABF">
        <w:rPr>
          <w:rFonts w:ascii="Arial" w:hAnsi="Arial" w:cs="Arial"/>
          <w:b/>
          <w:bCs/>
          <w:color w:val="373737"/>
          <w:sz w:val="20"/>
          <w:shd w:val="clear" w:color="auto" w:fill="FFFFFF"/>
        </w:rPr>
        <w:t>a)</w:t>
      </w:r>
      <w:r w:rsidRPr="00750ABF">
        <w:rPr>
          <w:rFonts w:ascii="Arial" w:hAnsi="Arial" w:cs="Arial"/>
          <w:color w:val="373737"/>
          <w:sz w:val="20"/>
          <w:shd w:val="clear" w:color="auto" w:fill="FFFFFF"/>
        </w:rPr>
        <w:t> We have provided a solution that addresses your problem; </w:t>
      </w:r>
      <w:r w:rsidRPr="00750ABF">
        <w:rPr>
          <w:rFonts w:ascii="Arial" w:hAnsi="Arial" w:cs="Arial"/>
          <w:b/>
          <w:bCs/>
          <w:color w:val="373737"/>
          <w:sz w:val="20"/>
          <w:shd w:val="clear" w:color="auto" w:fill="FFFFFF"/>
        </w:rPr>
        <w:t>(b)</w:t>
      </w:r>
      <w:r w:rsidRPr="00750ABF">
        <w:rPr>
          <w:rFonts w:ascii="Arial" w:hAnsi="Arial" w:cs="Arial"/>
          <w:color w:val="373737"/>
          <w:sz w:val="20"/>
          <w:shd w:val="clear" w:color="auto" w:fill="FFFFFF"/>
        </w:rPr>
        <w:t> you have told us that you no longer need us to work on the problem; </w:t>
      </w:r>
      <w:r w:rsidRPr="00750ABF">
        <w:rPr>
          <w:rFonts w:ascii="Arial" w:hAnsi="Arial" w:cs="Arial"/>
          <w:b/>
          <w:bCs/>
          <w:color w:val="373737"/>
          <w:sz w:val="20"/>
          <w:shd w:val="clear" w:color="auto" w:fill="FFFFFF"/>
        </w:rPr>
        <w:t>(c)</w:t>
      </w:r>
      <w:r w:rsidRPr="00750ABF">
        <w:rPr>
          <w:rFonts w:ascii="Arial" w:hAnsi="Arial" w:cs="Arial"/>
          <w:color w:val="373737"/>
          <w:sz w:val="20"/>
          <w:shd w:val="clear" w:color="auto" w:fill="FFFFFF"/>
        </w:rPr>
        <w:t> we both agree to close the case; </w:t>
      </w:r>
      <w:r w:rsidRPr="00750ABF">
        <w:rPr>
          <w:rFonts w:ascii="Arial" w:hAnsi="Arial" w:cs="Arial"/>
          <w:b/>
          <w:bCs/>
          <w:color w:val="373737"/>
          <w:sz w:val="20"/>
          <w:shd w:val="clear" w:color="auto" w:fill="FFFFFF"/>
        </w:rPr>
        <w:t>(d)</w:t>
      </w:r>
      <w:r w:rsidRPr="00750ABF">
        <w:rPr>
          <w:rFonts w:ascii="Arial" w:hAnsi="Arial" w:cs="Arial"/>
          <w:color w:val="373737"/>
          <w:sz w:val="20"/>
          <w:shd w:val="clear" w:color="auto" w:fill="FFFFFF"/>
        </w:rPr>
        <w:t> if we have repeatedly tried to contact you about your problem and you do not respond; </w:t>
      </w:r>
      <w:r w:rsidRPr="00750ABF">
        <w:rPr>
          <w:rFonts w:ascii="Arial" w:hAnsi="Arial" w:cs="Arial"/>
          <w:b/>
          <w:bCs/>
          <w:color w:val="373737"/>
          <w:sz w:val="20"/>
          <w:shd w:val="clear" w:color="auto" w:fill="FFFFFF"/>
        </w:rPr>
        <w:t>(e)</w:t>
      </w:r>
      <w:r w:rsidRPr="00750ABF">
        <w:rPr>
          <w:rFonts w:ascii="Arial" w:hAnsi="Arial" w:cs="Arial"/>
          <w:color w:val="373737"/>
          <w:sz w:val="20"/>
          <w:shd w:val="clear" w:color="auto" w:fill="FFFFFF"/>
        </w:rPr>
        <w:t> if we make a good faith determination that the problem is likely not resolvable even with the investment of reasonable time and resources; or </w:t>
      </w:r>
      <w:r w:rsidRPr="00750ABF">
        <w:rPr>
          <w:rFonts w:ascii="Arial" w:hAnsi="Arial" w:cs="Arial"/>
          <w:b/>
          <w:bCs/>
          <w:color w:val="373737"/>
          <w:sz w:val="20"/>
          <w:shd w:val="clear" w:color="auto" w:fill="FFFFFF"/>
        </w:rPr>
        <w:t>(f)</w:t>
      </w:r>
      <w:r w:rsidRPr="00750ABF">
        <w:rPr>
          <w:rFonts w:ascii="Arial" w:hAnsi="Arial" w:cs="Arial"/>
          <w:color w:val="373737"/>
          <w:sz w:val="20"/>
          <w:shd w:val="clear" w:color="auto" w:fill="FFFFFF"/>
        </w:rPr>
        <w:t> if we determine that your product is operating materially in accordance with its documentation. We will consider your problem resolved if </w:t>
      </w:r>
      <w:r w:rsidRPr="00750ABF">
        <w:rPr>
          <w:rFonts w:ascii="Arial" w:hAnsi="Arial" w:cs="Arial"/>
          <w:b/>
          <w:bCs/>
          <w:color w:val="373737"/>
          <w:sz w:val="20"/>
          <w:shd w:val="clear" w:color="auto" w:fill="FFFFFF"/>
        </w:rPr>
        <w:t>(g)</w:t>
      </w:r>
      <w:r w:rsidRPr="00750ABF">
        <w:rPr>
          <w:rFonts w:ascii="Arial" w:hAnsi="Arial" w:cs="Arial"/>
          <w:color w:val="373737"/>
          <w:sz w:val="20"/>
          <w:shd w:val="clear" w:color="auto" w:fill="FFFFFF"/>
        </w:rPr>
        <w:t xml:space="preserve"> we have advised you to download a patch or software version upgrade that we believe will resolve your </w:t>
      </w:r>
      <w:r w:rsidRPr="00750ABF">
        <w:rPr>
          <w:rFonts w:ascii="Arial" w:hAnsi="Arial" w:cs="Arial"/>
          <w:color w:val="373737"/>
          <w:sz w:val="20"/>
          <w:shd w:val="clear" w:color="auto" w:fill="FFFFFF"/>
        </w:rPr>
        <w:lastRenderedPageBreak/>
        <w:t xml:space="preserve">problem, </w:t>
      </w:r>
      <w:r w:rsidRPr="00750ABF">
        <w:rPr>
          <w:rFonts w:ascii="Arial" w:hAnsi="Arial" w:cs="Arial"/>
          <w:b/>
          <w:bCs/>
          <w:color w:val="373737"/>
          <w:sz w:val="20"/>
          <w:shd w:val="clear" w:color="auto" w:fill="FFFFFF"/>
        </w:rPr>
        <w:t>(h)</w:t>
      </w:r>
      <w:r w:rsidRPr="00750ABF">
        <w:rPr>
          <w:rFonts w:ascii="Arial" w:hAnsi="Arial" w:cs="Arial"/>
          <w:color w:val="373737"/>
          <w:sz w:val="20"/>
          <w:shd w:val="clear" w:color="auto" w:fill="FFFFFF"/>
        </w:rPr>
        <w:t> we have explained that we may consider addressing your problem in a future release, </w:t>
      </w:r>
      <w:r w:rsidRPr="00750ABF">
        <w:rPr>
          <w:rFonts w:ascii="Arial" w:hAnsi="Arial" w:cs="Arial"/>
          <w:b/>
          <w:bCs/>
          <w:color w:val="373737"/>
          <w:sz w:val="20"/>
          <w:shd w:val="clear" w:color="auto" w:fill="FFFFFF"/>
        </w:rPr>
        <w:t>(</w:t>
      </w:r>
      <w:proofErr w:type="spellStart"/>
      <w:r w:rsidRPr="00750ABF">
        <w:rPr>
          <w:rFonts w:ascii="Arial" w:hAnsi="Arial" w:cs="Arial"/>
          <w:b/>
          <w:bCs/>
          <w:color w:val="373737"/>
          <w:sz w:val="20"/>
          <w:shd w:val="clear" w:color="auto" w:fill="FFFFFF"/>
        </w:rPr>
        <w:t>i</w:t>
      </w:r>
      <w:proofErr w:type="spellEnd"/>
      <w:r w:rsidRPr="00750ABF">
        <w:rPr>
          <w:rFonts w:ascii="Arial" w:hAnsi="Arial" w:cs="Arial"/>
          <w:b/>
          <w:bCs/>
          <w:color w:val="373737"/>
          <w:sz w:val="20"/>
          <w:shd w:val="clear" w:color="auto" w:fill="FFFFFF"/>
        </w:rPr>
        <w:t>)</w:t>
      </w:r>
      <w:r w:rsidRPr="00750ABF">
        <w:rPr>
          <w:rFonts w:ascii="Arial" w:hAnsi="Arial" w:cs="Arial"/>
          <w:color w:val="373737"/>
          <w:sz w:val="20"/>
          <w:shd w:val="clear" w:color="auto" w:fill="FFFFFF"/>
        </w:rPr>
        <w:t> we feel the problem is not caused by Rogue Wave product </w:t>
      </w:r>
      <w:r w:rsidRPr="00750ABF">
        <w:rPr>
          <w:rFonts w:ascii="Arial" w:hAnsi="Arial" w:cs="Arial"/>
          <w:b/>
          <w:bCs/>
          <w:color w:val="373737"/>
          <w:sz w:val="20"/>
          <w:shd w:val="clear" w:color="auto" w:fill="FFFFFF"/>
        </w:rPr>
        <w:t>(j)</w:t>
      </w:r>
      <w:r w:rsidRPr="00750ABF">
        <w:rPr>
          <w:rFonts w:ascii="Arial" w:hAnsi="Arial" w:cs="Arial"/>
          <w:color w:val="373737"/>
          <w:sz w:val="20"/>
          <w:shd w:val="clear" w:color="auto" w:fill="FFFFFF"/>
        </w:rPr>
        <w:t> a work- around mitigates the issue or </w:t>
      </w:r>
      <w:r w:rsidRPr="00750ABF">
        <w:rPr>
          <w:rFonts w:ascii="Arial" w:hAnsi="Arial" w:cs="Arial"/>
          <w:b/>
          <w:bCs/>
          <w:color w:val="373737"/>
          <w:sz w:val="20"/>
          <w:shd w:val="clear" w:color="auto" w:fill="FFFFFF"/>
        </w:rPr>
        <w:t>(k)</w:t>
      </w:r>
      <w:r w:rsidRPr="00750ABF">
        <w:rPr>
          <w:rFonts w:ascii="Arial" w:hAnsi="Arial" w:cs="Arial"/>
          <w:color w:val="373737"/>
          <w:sz w:val="20"/>
          <w:shd w:val="clear" w:color="auto" w:fill="FFFFFF"/>
        </w:rPr>
        <w:t> that we are closing your case for other reasons under our standard business processes.</w:t>
      </w:r>
    </w:p>
    <w:p w14:paraId="735E0E27" w14:textId="77777777" w:rsidR="00795480" w:rsidRPr="00750ABF" w:rsidRDefault="00795480" w:rsidP="00795480">
      <w:pPr>
        <w:spacing w:before="0" w:after="140" w:line="240" w:lineRule="auto"/>
        <w:rPr>
          <w:rFonts w:ascii="Arial" w:hAnsi="Arial" w:cs="Arial"/>
          <w:color w:val="373737"/>
          <w:sz w:val="20"/>
        </w:rPr>
      </w:pPr>
      <w:r w:rsidRPr="00750ABF">
        <w:rPr>
          <w:rFonts w:ascii="Arial" w:hAnsi="Arial" w:cs="Arial"/>
          <w:color w:val="373737"/>
          <w:sz w:val="20"/>
          <w:shd w:val="clear" w:color="auto" w:fill="FFFFFF"/>
        </w:rPr>
        <w:t>If you still need assistance on the same problem after we have closed a case, you may open a new case, which we will cross-reference with your original case.</w:t>
      </w:r>
    </w:p>
    <w:p w14:paraId="193C7FD7" w14:textId="77777777" w:rsidR="00795480" w:rsidRPr="00B95686" w:rsidRDefault="00795480" w:rsidP="001B685A">
      <w:pPr>
        <w:spacing w:before="0" w:after="0" w:line="240" w:lineRule="auto"/>
        <w:rPr>
          <w:rFonts w:ascii="Arial" w:hAnsi="Arial" w:cs="Arial"/>
          <w:sz w:val="20"/>
        </w:rPr>
      </w:pPr>
    </w:p>
    <w:p w14:paraId="3EB8131C" w14:textId="304C114B" w:rsidR="007A142D" w:rsidRPr="00B6148B" w:rsidRDefault="007A142D" w:rsidP="004F1120">
      <w:pPr>
        <w:pStyle w:val="Heading2"/>
        <w:rPr>
          <w:rFonts w:cs="Arial"/>
        </w:rPr>
      </w:pPr>
      <w:bookmarkStart w:id="118" w:name="_Toc8809904"/>
      <w:r w:rsidRPr="00B6148B">
        <w:rPr>
          <w:rFonts w:cs="Arial"/>
        </w:rPr>
        <w:t>Enhancement Request (ER)</w:t>
      </w:r>
      <w:bookmarkEnd w:id="118"/>
    </w:p>
    <w:p w14:paraId="71402F41" w14:textId="468B03F6" w:rsidR="00956816" w:rsidRPr="00B95686" w:rsidRDefault="00956816" w:rsidP="00B95686">
      <w:pPr>
        <w:spacing w:line="240" w:lineRule="auto"/>
        <w:rPr>
          <w:rFonts w:cs="Arial"/>
          <w:sz w:val="20"/>
        </w:rPr>
      </w:pPr>
      <w:r w:rsidRPr="00B95686">
        <w:rPr>
          <w:rFonts w:ascii="Arial" w:hAnsi="Arial" w:cs="Arial"/>
          <w:sz w:val="20"/>
        </w:rPr>
        <w:t xml:space="preserve">An enhancement request (ER) is a case that requires functionality beyond the current product design or one that is requesting new functionality/feature to a product. </w:t>
      </w:r>
      <w:r w:rsidR="009A7211">
        <w:rPr>
          <w:rFonts w:ascii="Arial" w:hAnsi="Arial" w:cs="Arial"/>
          <w:sz w:val="20"/>
        </w:rPr>
        <w:t>These</w:t>
      </w:r>
      <w:r w:rsidRPr="00B95686">
        <w:rPr>
          <w:rFonts w:ascii="Arial" w:hAnsi="Arial" w:cs="Arial"/>
          <w:sz w:val="20"/>
        </w:rPr>
        <w:t xml:space="preserve"> enhancement request</w:t>
      </w:r>
      <w:r w:rsidR="009A7211">
        <w:rPr>
          <w:rFonts w:ascii="Arial" w:hAnsi="Arial" w:cs="Arial"/>
          <w:sz w:val="20"/>
        </w:rPr>
        <w:t>s</w:t>
      </w:r>
      <w:r w:rsidRPr="00B95686">
        <w:rPr>
          <w:rFonts w:ascii="Arial" w:hAnsi="Arial" w:cs="Arial"/>
          <w:sz w:val="20"/>
        </w:rPr>
        <w:t xml:space="preserve"> could be consideration in a future release. Our product management group reviews all requests for possible inclusion in future releases of the product. The inclusion of any proposed enhancement is at the discretion of the product management team.</w:t>
      </w:r>
    </w:p>
    <w:p w14:paraId="421314FF" w14:textId="77777777" w:rsidR="005A5146" w:rsidRPr="00B6148B" w:rsidRDefault="005A5146" w:rsidP="005A5146">
      <w:pPr>
        <w:pStyle w:val="Heading2"/>
        <w:rPr>
          <w:rFonts w:cs="Arial"/>
        </w:rPr>
      </w:pPr>
      <w:bookmarkStart w:id="119" w:name="_Toc8809905"/>
      <w:r w:rsidRPr="00B6148B">
        <w:rPr>
          <w:rFonts w:cs="Arial"/>
        </w:rPr>
        <w:t>General Availability (GA)</w:t>
      </w:r>
      <w:bookmarkEnd w:id="119"/>
    </w:p>
    <w:p w14:paraId="7119512D" w14:textId="7D602F1D" w:rsidR="005A5146" w:rsidRPr="00B95686" w:rsidRDefault="005A5146" w:rsidP="005A5146">
      <w:pPr>
        <w:spacing w:before="0" w:after="0" w:line="240" w:lineRule="auto"/>
        <w:rPr>
          <w:rFonts w:ascii="Arial" w:hAnsi="Arial" w:cs="Arial"/>
        </w:rPr>
      </w:pPr>
      <w:r w:rsidRPr="00B95686">
        <w:rPr>
          <w:rFonts w:ascii="Arial" w:hAnsi="Arial" w:cs="Arial"/>
          <w:color w:val="000000"/>
          <w:sz w:val="20"/>
        </w:rPr>
        <w:t xml:space="preserve">This is the date on which a Product version is first made available for sale and general Product distribution as specified on </w:t>
      </w:r>
      <w:bookmarkStart w:id="120" w:name="_Hlk517937479"/>
      <w:r w:rsidR="007A15DE">
        <w:rPr>
          <w:rFonts w:ascii="Arial" w:hAnsi="Arial" w:cs="Arial"/>
          <w:color w:val="000000"/>
          <w:sz w:val="20"/>
        </w:rPr>
        <w:fldChar w:fldCharType="begin"/>
      </w:r>
      <w:r w:rsidR="007A15DE">
        <w:rPr>
          <w:rFonts w:ascii="Arial" w:hAnsi="Arial" w:cs="Arial"/>
          <w:color w:val="000000"/>
          <w:sz w:val="20"/>
        </w:rPr>
        <w:instrText xml:space="preserve"> HYPERLINK "https://support.roguewave.com/rw-product-lifecycle/" </w:instrText>
      </w:r>
      <w:r w:rsidR="007A15DE">
        <w:rPr>
          <w:rFonts w:ascii="Arial" w:hAnsi="Arial" w:cs="Arial"/>
          <w:color w:val="000000"/>
          <w:sz w:val="20"/>
        </w:rPr>
        <w:fldChar w:fldCharType="separate"/>
      </w:r>
      <w:r w:rsidR="00B45C19" w:rsidRPr="007A15DE">
        <w:rPr>
          <w:rStyle w:val="Hyperlink"/>
          <w:rFonts w:ascii="Arial" w:hAnsi="Arial" w:cs="Arial"/>
          <w:sz w:val="20"/>
        </w:rPr>
        <w:t>Rogue Wave Product Lifecycle</w:t>
      </w:r>
      <w:r w:rsidR="007A15DE">
        <w:rPr>
          <w:rFonts w:ascii="Arial" w:hAnsi="Arial" w:cs="Arial"/>
          <w:color w:val="000000"/>
          <w:sz w:val="20"/>
        </w:rPr>
        <w:fldChar w:fldCharType="end"/>
      </w:r>
      <w:r w:rsidR="007A15DE">
        <w:rPr>
          <w:rFonts w:ascii="Arial" w:hAnsi="Arial" w:cs="Arial"/>
          <w:color w:val="000000"/>
          <w:sz w:val="20"/>
        </w:rPr>
        <w:t xml:space="preserve"> website</w:t>
      </w:r>
      <w:bookmarkEnd w:id="120"/>
      <w:r w:rsidR="009A7211">
        <w:rPr>
          <w:rStyle w:val="CommentReference"/>
        </w:rPr>
        <w:commentReference w:id="121"/>
      </w:r>
      <w:r w:rsidRPr="00B95686">
        <w:rPr>
          <w:rFonts w:ascii="Arial" w:hAnsi="Arial" w:cs="Arial"/>
          <w:color w:val="000000"/>
          <w:sz w:val="20"/>
        </w:rPr>
        <w:t>. A GA release causes all pre-release versions (Alpha, Beta, Experimental, testing) to transition to an EO</w:t>
      </w:r>
      <w:r w:rsidR="00B80631">
        <w:rPr>
          <w:rFonts w:ascii="Arial" w:hAnsi="Arial" w:cs="Arial"/>
          <w:color w:val="000000"/>
          <w:sz w:val="20"/>
        </w:rPr>
        <w:t>M</w:t>
      </w:r>
      <w:r w:rsidRPr="00B95686">
        <w:rPr>
          <w:rFonts w:ascii="Arial" w:hAnsi="Arial" w:cs="Arial"/>
          <w:color w:val="000000"/>
          <w:sz w:val="20"/>
        </w:rPr>
        <w:t xml:space="preserve"> state.</w:t>
      </w:r>
    </w:p>
    <w:p w14:paraId="3816989A" w14:textId="77777777" w:rsidR="005A5146" w:rsidRPr="00B6148B" w:rsidRDefault="005A5146" w:rsidP="005A5146">
      <w:pPr>
        <w:pStyle w:val="Heading2"/>
        <w:rPr>
          <w:rFonts w:cs="Arial"/>
        </w:rPr>
      </w:pPr>
      <w:bookmarkStart w:id="122" w:name="_Toc8809906"/>
      <w:r w:rsidRPr="00B6148B">
        <w:rPr>
          <w:rFonts w:cs="Arial"/>
        </w:rPr>
        <w:t>End of Maintenance (EOM)</w:t>
      </w:r>
      <w:bookmarkEnd w:id="122"/>
    </w:p>
    <w:p w14:paraId="55E928C8" w14:textId="655E553E" w:rsidR="005A5146" w:rsidRPr="00B95686" w:rsidRDefault="005A5146" w:rsidP="005A5146">
      <w:pPr>
        <w:spacing w:before="0" w:after="0" w:line="240" w:lineRule="auto"/>
        <w:rPr>
          <w:rFonts w:ascii="Arial" w:hAnsi="Arial" w:cs="Arial"/>
          <w:color w:val="000000"/>
          <w:sz w:val="20"/>
        </w:rPr>
      </w:pPr>
      <w:r w:rsidRPr="00B95686">
        <w:rPr>
          <w:rFonts w:ascii="Arial" w:hAnsi="Arial" w:cs="Arial"/>
          <w:color w:val="000000"/>
          <w:sz w:val="20"/>
        </w:rPr>
        <w:t xml:space="preserve">The date on which a Product version is no longer eligible for any Maintenance Services </w:t>
      </w:r>
      <w:r w:rsidR="00B80631">
        <w:rPr>
          <w:rFonts w:ascii="Arial" w:hAnsi="Arial" w:cs="Arial"/>
          <w:color w:val="000000"/>
          <w:sz w:val="20"/>
        </w:rPr>
        <w:t xml:space="preserve">and is best effort by RWTS </w:t>
      </w:r>
      <w:r w:rsidRPr="00B95686">
        <w:rPr>
          <w:rFonts w:ascii="Arial" w:hAnsi="Arial" w:cs="Arial"/>
          <w:color w:val="000000"/>
          <w:sz w:val="20"/>
        </w:rPr>
        <w:t xml:space="preserve">as specified on </w:t>
      </w:r>
      <w:hyperlink r:id="rId13" w:history="1">
        <w:r w:rsidR="007A15DE" w:rsidRPr="007A15DE">
          <w:rPr>
            <w:rStyle w:val="Hyperlink"/>
            <w:rFonts w:ascii="Arial" w:hAnsi="Arial" w:cs="Arial"/>
            <w:sz w:val="20"/>
          </w:rPr>
          <w:t>Rogue Wave Product Lifecycle</w:t>
        </w:r>
      </w:hyperlink>
      <w:r w:rsidR="007A15DE">
        <w:rPr>
          <w:rFonts w:ascii="Arial" w:hAnsi="Arial" w:cs="Arial"/>
          <w:color w:val="000000"/>
          <w:sz w:val="20"/>
        </w:rPr>
        <w:t xml:space="preserve"> website</w:t>
      </w:r>
      <w:r w:rsidR="007A15DE" w:rsidRPr="00B95686">
        <w:rPr>
          <w:rFonts w:ascii="Arial" w:hAnsi="Arial" w:cs="Arial"/>
          <w:color w:val="000000"/>
          <w:sz w:val="20"/>
        </w:rPr>
        <w:t>.</w:t>
      </w:r>
    </w:p>
    <w:p w14:paraId="3246016C" w14:textId="77777777" w:rsidR="00C22D61" w:rsidRPr="00B6148B" w:rsidRDefault="00C22D61" w:rsidP="00435C69">
      <w:pPr>
        <w:pStyle w:val="Heading2"/>
        <w:rPr>
          <w:rFonts w:cs="Arial"/>
        </w:rPr>
      </w:pPr>
      <w:bookmarkStart w:id="123" w:name="_Toc8809907"/>
      <w:r w:rsidRPr="00B6148B">
        <w:rPr>
          <w:rFonts w:cs="Arial"/>
        </w:rPr>
        <w:t>End of Life (EOL)</w:t>
      </w:r>
      <w:bookmarkEnd w:id="112"/>
      <w:bookmarkEnd w:id="113"/>
      <w:bookmarkEnd w:id="114"/>
      <w:bookmarkEnd w:id="115"/>
      <w:bookmarkEnd w:id="116"/>
      <w:bookmarkEnd w:id="123"/>
    </w:p>
    <w:p w14:paraId="42B1676C" w14:textId="4FEF8541" w:rsidR="00C22D61" w:rsidRPr="00B95686" w:rsidRDefault="00DD368F" w:rsidP="001F7E74">
      <w:pPr>
        <w:spacing w:before="0" w:after="0" w:line="240" w:lineRule="auto"/>
        <w:rPr>
          <w:rFonts w:ascii="Arial" w:hAnsi="Arial" w:cs="Arial"/>
          <w:color w:val="000000"/>
          <w:sz w:val="20"/>
        </w:rPr>
      </w:pPr>
      <w:r w:rsidRPr="00B95686">
        <w:rPr>
          <w:rFonts w:ascii="Arial" w:hAnsi="Arial" w:cs="Arial"/>
          <w:color w:val="000000"/>
          <w:sz w:val="20"/>
        </w:rPr>
        <w:t>The date on which a</w:t>
      </w:r>
      <w:r w:rsidR="00C22D61" w:rsidRPr="00B95686">
        <w:rPr>
          <w:rFonts w:ascii="Arial" w:hAnsi="Arial" w:cs="Arial"/>
          <w:color w:val="000000"/>
          <w:sz w:val="20"/>
        </w:rPr>
        <w:t xml:space="preserve">ll </w:t>
      </w:r>
      <w:r w:rsidR="00B43DA8" w:rsidRPr="00B95686">
        <w:rPr>
          <w:rFonts w:ascii="Arial" w:hAnsi="Arial" w:cs="Arial"/>
          <w:color w:val="000000"/>
          <w:sz w:val="20"/>
        </w:rPr>
        <w:t xml:space="preserve">maintenance and all </w:t>
      </w:r>
      <w:r w:rsidR="00C22D61" w:rsidRPr="00B95686">
        <w:rPr>
          <w:rFonts w:ascii="Arial" w:hAnsi="Arial" w:cs="Arial"/>
          <w:color w:val="000000"/>
          <w:sz w:val="20"/>
        </w:rPr>
        <w:t>support for</w:t>
      </w:r>
      <w:r w:rsidR="00B43DA8" w:rsidRPr="00B95686">
        <w:rPr>
          <w:rFonts w:ascii="Arial" w:hAnsi="Arial" w:cs="Arial"/>
          <w:color w:val="000000"/>
          <w:sz w:val="20"/>
        </w:rPr>
        <w:t xml:space="preserve"> a</w:t>
      </w:r>
      <w:r w:rsidR="00435C69" w:rsidRPr="00B95686">
        <w:rPr>
          <w:rFonts w:ascii="Arial" w:hAnsi="Arial" w:cs="Arial"/>
          <w:color w:val="000000"/>
          <w:sz w:val="20"/>
        </w:rPr>
        <w:t xml:space="preserve"> </w:t>
      </w:r>
      <w:r w:rsidR="00C22D61" w:rsidRPr="00B95686">
        <w:rPr>
          <w:rFonts w:ascii="Arial" w:hAnsi="Arial" w:cs="Arial"/>
          <w:color w:val="000000"/>
          <w:sz w:val="20"/>
        </w:rPr>
        <w:t>product versio</w:t>
      </w:r>
      <w:r w:rsidR="00B43DA8" w:rsidRPr="00B95686">
        <w:rPr>
          <w:rFonts w:ascii="Arial" w:hAnsi="Arial" w:cs="Arial"/>
          <w:color w:val="000000"/>
          <w:sz w:val="20"/>
        </w:rPr>
        <w:t xml:space="preserve">n </w:t>
      </w:r>
      <w:r w:rsidR="00C22D61" w:rsidRPr="00B95686">
        <w:rPr>
          <w:rFonts w:ascii="Arial" w:hAnsi="Arial" w:cs="Arial"/>
          <w:color w:val="000000"/>
          <w:sz w:val="20"/>
        </w:rPr>
        <w:t>is terminated</w:t>
      </w:r>
      <w:r w:rsidR="0039712C" w:rsidRPr="00B95686">
        <w:rPr>
          <w:rFonts w:ascii="Arial" w:hAnsi="Arial" w:cs="Arial"/>
          <w:color w:val="000000"/>
          <w:sz w:val="20"/>
        </w:rPr>
        <w:t xml:space="preserve"> as specified on </w:t>
      </w:r>
      <w:hyperlink r:id="rId14" w:history="1">
        <w:r w:rsidR="007A15DE" w:rsidRPr="007A15DE">
          <w:rPr>
            <w:rStyle w:val="Hyperlink"/>
            <w:rFonts w:ascii="Arial" w:hAnsi="Arial" w:cs="Arial"/>
            <w:sz w:val="20"/>
          </w:rPr>
          <w:t>Rogue Wave Product Lifecycle</w:t>
        </w:r>
      </w:hyperlink>
      <w:r w:rsidR="007A15DE">
        <w:rPr>
          <w:rFonts w:ascii="Arial" w:hAnsi="Arial" w:cs="Arial"/>
          <w:color w:val="000000"/>
          <w:sz w:val="20"/>
        </w:rPr>
        <w:t xml:space="preserve"> website</w:t>
      </w:r>
      <w:r w:rsidR="007A15DE" w:rsidRPr="00B95686">
        <w:rPr>
          <w:rFonts w:ascii="Arial" w:hAnsi="Arial" w:cs="Arial"/>
          <w:color w:val="000000"/>
          <w:sz w:val="20"/>
        </w:rPr>
        <w:t>.</w:t>
      </w:r>
    </w:p>
    <w:p w14:paraId="2DADDCBA" w14:textId="15AA36EC" w:rsidR="00F41025" w:rsidRPr="00B6148B" w:rsidRDefault="00F41025" w:rsidP="00435C69">
      <w:pPr>
        <w:pStyle w:val="Heading2"/>
        <w:rPr>
          <w:rFonts w:cs="Arial"/>
        </w:rPr>
      </w:pPr>
      <w:bookmarkStart w:id="124" w:name="_Toc508012083"/>
      <w:bookmarkStart w:id="125" w:name="_Toc511843170"/>
      <w:bookmarkStart w:id="126" w:name="_Toc511847395"/>
      <w:bookmarkStart w:id="127" w:name="_Toc508012084"/>
      <w:bookmarkStart w:id="128" w:name="_Toc511843171"/>
      <w:bookmarkStart w:id="129" w:name="_Toc511847396"/>
      <w:bookmarkStart w:id="130" w:name="_Toc459205111"/>
      <w:bookmarkStart w:id="131" w:name="_Toc459205265"/>
      <w:bookmarkStart w:id="132" w:name="_Toc8809908"/>
      <w:bookmarkEnd w:id="124"/>
      <w:bookmarkEnd w:id="125"/>
      <w:bookmarkEnd w:id="126"/>
      <w:bookmarkEnd w:id="127"/>
      <w:bookmarkEnd w:id="128"/>
      <w:bookmarkEnd w:id="129"/>
      <w:r w:rsidRPr="00B6148B">
        <w:rPr>
          <w:rFonts w:cs="Arial"/>
        </w:rPr>
        <w:t>Initial Response Time Goal</w:t>
      </w:r>
      <w:bookmarkEnd w:id="130"/>
      <w:bookmarkEnd w:id="131"/>
      <w:bookmarkEnd w:id="132"/>
    </w:p>
    <w:p w14:paraId="01F9A69D" w14:textId="25D6468F" w:rsidR="00F41025" w:rsidRPr="00B95686" w:rsidRDefault="00F41025" w:rsidP="001F7E74">
      <w:pPr>
        <w:spacing w:before="0" w:after="0" w:line="240" w:lineRule="auto"/>
        <w:rPr>
          <w:rFonts w:ascii="Arial" w:hAnsi="Arial" w:cs="Arial"/>
          <w:color w:val="000000"/>
          <w:sz w:val="20"/>
        </w:rPr>
      </w:pPr>
      <w:r w:rsidRPr="00B95686">
        <w:rPr>
          <w:rFonts w:ascii="Arial" w:hAnsi="Arial" w:cs="Arial"/>
          <w:color w:val="000000"/>
          <w:sz w:val="20"/>
        </w:rPr>
        <w:t xml:space="preserve">The time </w:t>
      </w:r>
      <w:r w:rsidR="00DD368F" w:rsidRPr="00B95686">
        <w:rPr>
          <w:rFonts w:ascii="Arial" w:hAnsi="Arial" w:cs="Arial"/>
          <w:color w:val="000000"/>
          <w:sz w:val="20"/>
        </w:rPr>
        <w:t xml:space="preserve">goal </w:t>
      </w:r>
      <w:r w:rsidRPr="00B95686">
        <w:rPr>
          <w:rFonts w:ascii="Arial" w:hAnsi="Arial" w:cs="Arial"/>
          <w:color w:val="000000"/>
          <w:sz w:val="20"/>
        </w:rPr>
        <w:t xml:space="preserve">for a return </w:t>
      </w:r>
      <w:r w:rsidR="00E23D58" w:rsidRPr="00B95686">
        <w:rPr>
          <w:rFonts w:ascii="Arial" w:hAnsi="Arial" w:cs="Arial"/>
          <w:color w:val="000000"/>
          <w:sz w:val="20"/>
        </w:rPr>
        <w:t>contact</w:t>
      </w:r>
      <w:r w:rsidRPr="00B95686">
        <w:rPr>
          <w:rFonts w:ascii="Arial" w:hAnsi="Arial" w:cs="Arial"/>
          <w:color w:val="000000"/>
          <w:sz w:val="20"/>
        </w:rPr>
        <w:t xml:space="preserve"> from RWTS to the supported Product licensee to acknowledge the receipt of </w:t>
      </w:r>
      <w:r w:rsidR="00C76FCD" w:rsidRPr="00B95686">
        <w:rPr>
          <w:rFonts w:ascii="Arial" w:hAnsi="Arial" w:cs="Arial"/>
          <w:color w:val="000000"/>
          <w:sz w:val="20"/>
        </w:rPr>
        <w:t>a new Case</w:t>
      </w:r>
      <w:r w:rsidRPr="00B95686">
        <w:rPr>
          <w:rFonts w:ascii="Arial" w:hAnsi="Arial" w:cs="Arial"/>
          <w:color w:val="000000"/>
          <w:sz w:val="20"/>
        </w:rPr>
        <w:t>.</w:t>
      </w:r>
    </w:p>
    <w:p w14:paraId="55D1869F" w14:textId="4E950A7F" w:rsidR="00F41025" w:rsidRPr="00B6148B" w:rsidRDefault="00F41025" w:rsidP="00435C69">
      <w:pPr>
        <w:pStyle w:val="Heading2"/>
        <w:rPr>
          <w:rFonts w:cs="Arial"/>
        </w:rPr>
      </w:pPr>
      <w:bookmarkStart w:id="133" w:name="_Toc459205113"/>
      <w:bookmarkStart w:id="134" w:name="_Toc459205267"/>
      <w:bookmarkStart w:id="135" w:name="_Toc8809909"/>
      <w:r w:rsidRPr="00B6148B">
        <w:rPr>
          <w:rFonts w:cs="Arial"/>
        </w:rPr>
        <w:t>Maintenance</w:t>
      </w:r>
      <w:bookmarkEnd w:id="133"/>
      <w:bookmarkEnd w:id="134"/>
      <w:bookmarkEnd w:id="135"/>
    </w:p>
    <w:p w14:paraId="62265E26" w14:textId="3734040E" w:rsidR="005A1E15" w:rsidRPr="00B95686" w:rsidRDefault="00C149BE" w:rsidP="0092113B">
      <w:pPr>
        <w:spacing w:before="0" w:after="0" w:line="240" w:lineRule="auto"/>
        <w:rPr>
          <w:rFonts w:ascii="Arial" w:hAnsi="Arial" w:cs="Arial"/>
          <w:color w:val="000000"/>
          <w:sz w:val="20"/>
        </w:rPr>
      </w:pPr>
      <w:r w:rsidRPr="00B95686">
        <w:rPr>
          <w:rFonts w:ascii="Arial" w:hAnsi="Arial" w:cs="Arial"/>
          <w:color w:val="000000"/>
          <w:sz w:val="20"/>
        </w:rPr>
        <w:t>Update and Upgrade services</w:t>
      </w:r>
      <w:r w:rsidR="00F41025" w:rsidRPr="00B95686">
        <w:rPr>
          <w:rFonts w:ascii="Arial" w:hAnsi="Arial" w:cs="Arial"/>
          <w:color w:val="000000"/>
          <w:sz w:val="20"/>
        </w:rPr>
        <w:t xml:space="preserve">. Maintenance services </w:t>
      </w:r>
      <w:r w:rsidR="005A1E15" w:rsidRPr="00B95686">
        <w:rPr>
          <w:rFonts w:ascii="Arial" w:hAnsi="Arial" w:cs="Arial"/>
          <w:color w:val="000000"/>
          <w:sz w:val="20"/>
        </w:rPr>
        <w:t xml:space="preserve">are available only to those customers with a current, paid up, Maintenance and Support agreement. </w:t>
      </w:r>
    </w:p>
    <w:p w14:paraId="74F6B038" w14:textId="77777777" w:rsidR="009738CF" w:rsidRPr="00B6148B" w:rsidRDefault="009738CF" w:rsidP="00435C69">
      <w:pPr>
        <w:pStyle w:val="Heading2"/>
        <w:rPr>
          <w:rFonts w:cs="Arial"/>
        </w:rPr>
      </w:pPr>
      <w:bookmarkStart w:id="136" w:name="_Toc448391386"/>
      <w:bookmarkStart w:id="137" w:name="_Toc448739492"/>
      <w:bookmarkStart w:id="138" w:name="_Toc448747307"/>
      <w:bookmarkStart w:id="139" w:name="_Toc459205114"/>
      <w:bookmarkStart w:id="140" w:name="_Toc459205268"/>
      <w:bookmarkStart w:id="141" w:name="_Toc8809910"/>
      <w:bookmarkEnd w:id="136"/>
      <w:bookmarkEnd w:id="137"/>
      <w:bookmarkEnd w:id="138"/>
      <w:r w:rsidRPr="00B6148B">
        <w:rPr>
          <w:rFonts w:cs="Arial"/>
        </w:rPr>
        <w:t>Platform</w:t>
      </w:r>
      <w:bookmarkEnd w:id="139"/>
      <w:bookmarkEnd w:id="140"/>
      <w:bookmarkEnd w:id="141"/>
    </w:p>
    <w:p w14:paraId="36D33B12" w14:textId="1C5C8E23" w:rsidR="009738CF" w:rsidRDefault="009738CF" w:rsidP="0092113B">
      <w:pPr>
        <w:spacing w:before="0" w:after="0" w:line="240" w:lineRule="auto"/>
        <w:rPr>
          <w:rFonts w:ascii="Arial" w:hAnsi="Arial" w:cs="Arial"/>
          <w:color w:val="000000"/>
          <w:sz w:val="20"/>
        </w:rPr>
      </w:pPr>
      <w:r w:rsidRPr="00B95686">
        <w:rPr>
          <w:rFonts w:ascii="Arial" w:hAnsi="Arial" w:cs="Arial"/>
          <w:color w:val="000000"/>
          <w:sz w:val="20"/>
        </w:rPr>
        <w:t>Some combination of hardware</w:t>
      </w:r>
      <w:r w:rsidR="006D5E73" w:rsidRPr="00B95686">
        <w:rPr>
          <w:rFonts w:ascii="Arial" w:hAnsi="Arial" w:cs="Arial"/>
          <w:color w:val="000000"/>
          <w:sz w:val="20"/>
        </w:rPr>
        <w:t>, hardware</w:t>
      </w:r>
      <w:r w:rsidRPr="00B95686">
        <w:rPr>
          <w:rFonts w:ascii="Arial" w:hAnsi="Arial" w:cs="Arial"/>
          <w:color w:val="000000"/>
          <w:sz w:val="20"/>
        </w:rPr>
        <w:t xml:space="preserve"> chip set, operating system, compiler, web server, </w:t>
      </w:r>
      <w:r w:rsidR="006D5E73" w:rsidRPr="00B95686">
        <w:rPr>
          <w:rFonts w:ascii="Arial" w:hAnsi="Arial" w:cs="Arial"/>
          <w:color w:val="000000"/>
          <w:sz w:val="20"/>
        </w:rPr>
        <w:t xml:space="preserve">database, database access library, </w:t>
      </w:r>
      <w:r w:rsidR="00ED53E4" w:rsidRPr="00B95686">
        <w:rPr>
          <w:rFonts w:ascii="Arial" w:hAnsi="Arial" w:cs="Arial"/>
          <w:color w:val="000000"/>
          <w:sz w:val="20"/>
        </w:rPr>
        <w:t xml:space="preserve">browser, </w:t>
      </w:r>
      <w:r w:rsidRPr="00B95686">
        <w:rPr>
          <w:rFonts w:ascii="Arial" w:hAnsi="Arial" w:cs="Arial"/>
          <w:color w:val="000000"/>
          <w:sz w:val="20"/>
        </w:rPr>
        <w:t>3rd party libraries, etc. that</w:t>
      </w:r>
      <w:r w:rsidR="006D5E73" w:rsidRPr="00B95686">
        <w:rPr>
          <w:rFonts w:ascii="Arial" w:hAnsi="Arial" w:cs="Arial"/>
          <w:color w:val="000000"/>
          <w:sz w:val="20"/>
        </w:rPr>
        <w:t xml:space="preserve"> collectively constitute a</w:t>
      </w:r>
      <w:r w:rsidRPr="00B95686">
        <w:rPr>
          <w:rFonts w:ascii="Arial" w:hAnsi="Arial" w:cs="Arial"/>
          <w:color w:val="000000"/>
          <w:sz w:val="20"/>
        </w:rPr>
        <w:t xml:space="preserve"> computing environment.</w:t>
      </w:r>
      <w:r w:rsidR="0040262A" w:rsidRPr="00B95686">
        <w:rPr>
          <w:rFonts w:ascii="Arial" w:hAnsi="Arial" w:cs="Arial"/>
          <w:color w:val="000000"/>
          <w:sz w:val="20"/>
        </w:rPr>
        <w:t xml:space="preserve"> Products are subject to Maintenance and Support only on the platforms explicitly designated within the Product Supported Platforms</w:t>
      </w:r>
      <w:r w:rsidR="00300A15" w:rsidRPr="00B95686">
        <w:rPr>
          <w:rFonts w:ascii="Arial" w:hAnsi="Arial" w:cs="Arial"/>
          <w:color w:val="000000"/>
          <w:sz w:val="20"/>
        </w:rPr>
        <w:t xml:space="preserve"> document</w:t>
      </w:r>
      <w:r w:rsidR="0040262A" w:rsidRPr="00B95686">
        <w:rPr>
          <w:rFonts w:ascii="Arial" w:hAnsi="Arial" w:cs="Arial"/>
          <w:color w:val="000000"/>
          <w:sz w:val="20"/>
        </w:rPr>
        <w:t>.</w:t>
      </w:r>
    </w:p>
    <w:p w14:paraId="26C448F0" w14:textId="77777777" w:rsidR="000E6D17" w:rsidRPr="000D364B" w:rsidRDefault="000E6D17" w:rsidP="000E6D17">
      <w:pPr>
        <w:pStyle w:val="Heading2"/>
        <w:rPr>
          <w:rFonts w:cs="Arial"/>
        </w:rPr>
      </w:pPr>
      <w:bookmarkStart w:id="142" w:name="_Toc8809911"/>
      <w:r w:rsidRPr="000D364B">
        <w:rPr>
          <w:rFonts w:cs="Arial"/>
        </w:rPr>
        <w:lastRenderedPageBreak/>
        <w:t>Supported Platforms</w:t>
      </w:r>
      <w:bookmarkEnd w:id="142"/>
    </w:p>
    <w:p w14:paraId="25C58D23" w14:textId="532EF521" w:rsidR="000E6D17" w:rsidRPr="00B95686" w:rsidRDefault="000E6D17" w:rsidP="000E6D17">
      <w:pPr>
        <w:spacing w:before="0" w:after="0" w:line="240" w:lineRule="auto"/>
        <w:rPr>
          <w:rFonts w:ascii="Arial" w:hAnsi="Arial" w:cs="Arial"/>
          <w:color w:val="000000"/>
          <w:sz w:val="20"/>
        </w:rPr>
      </w:pPr>
      <w:r w:rsidRPr="000D364B">
        <w:rPr>
          <w:rFonts w:ascii="Arial" w:hAnsi="Arial" w:cs="Arial"/>
          <w:color w:val="000000"/>
          <w:sz w:val="20"/>
        </w:rPr>
        <w:t>Those Platforms associated with a specific Product version as defined in the Product Version Supported Platform document</w:t>
      </w:r>
    </w:p>
    <w:p w14:paraId="7EFEBC8C" w14:textId="14DFF794" w:rsidR="00D94533" w:rsidRPr="00B6148B" w:rsidRDefault="00D94533" w:rsidP="00D94533">
      <w:pPr>
        <w:pStyle w:val="Heading2"/>
        <w:rPr>
          <w:rFonts w:cs="Arial"/>
        </w:rPr>
      </w:pPr>
      <w:bookmarkStart w:id="143" w:name="_Product_Version_and"/>
      <w:bookmarkStart w:id="144" w:name="_Professional_Services_Group"/>
      <w:bookmarkStart w:id="145" w:name="_Toc459205118"/>
      <w:bookmarkStart w:id="146" w:name="_Toc459205272"/>
      <w:bookmarkStart w:id="147" w:name="_Toc8809912"/>
      <w:bookmarkEnd w:id="143"/>
      <w:bookmarkEnd w:id="144"/>
      <w:r w:rsidRPr="00B6148B">
        <w:rPr>
          <w:rFonts w:cs="Arial"/>
        </w:rPr>
        <w:t>Professional Services Group (PSG)</w:t>
      </w:r>
      <w:bookmarkEnd w:id="147"/>
    </w:p>
    <w:p w14:paraId="704B53EF" w14:textId="77777777" w:rsidR="00D94533" w:rsidRPr="00B95686" w:rsidRDefault="00D94533" w:rsidP="00D94533">
      <w:pPr>
        <w:spacing w:before="0" w:after="0" w:line="240" w:lineRule="auto"/>
        <w:rPr>
          <w:rFonts w:ascii="Arial" w:hAnsi="Arial" w:cs="Arial"/>
          <w:color w:val="000000"/>
          <w:sz w:val="20"/>
        </w:rPr>
      </w:pPr>
      <w:r w:rsidRPr="00B95686">
        <w:rPr>
          <w:rFonts w:ascii="Arial" w:hAnsi="Arial" w:cs="Arial"/>
          <w:color w:val="000000"/>
          <w:sz w:val="20"/>
        </w:rPr>
        <w:t xml:space="preserve">Rogue Wave’s consulting services organization; the Professional Services Group (PSG). </w:t>
      </w:r>
    </w:p>
    <w:p w14:paraId="0CA06731" w14:textId="2B031B5D" w:rsidR="00F41025" w:rsidRPr="00B6148B" w:rsidRDefault="00176D4C" w:rsidP="00435C69">
      <w:pPr>
        <w:pStyle w:val="Heading2"/>
        <w:rPr>
          <w:rFonts w:cs="Arial"/>
        </w:rPr>
      </w:pPr>
      <w:bookmarkStart w:id="148" w:name="_Toc8809913"/>
      <w:r>
        <w:rPr>
          <w:rFonts w:cs="Arial"/>
        </w:rPr>
        <w:t xml:space="preserve">Target </w:t>
      </w:r>
      <w:r w:rsidR="00F41025" w:rsidRPr="00B6148B">
        <w:rPr>
          <w:rFonts w:cs="Arial"/>
        </w:rPr>
        <w:t>Resolution Response Time</w:t>
      </w:r>
      <w:bookmarkEnd w:id="148"/>
      <w:r w:rsidR="00F41025" w:rsidRPr="00B6148B">
        <w:rPr>
          <w:rFonts w:cs="Arial"/>
        </w:rPr>
        <w:t xml:space="preserve"> </w:t>
      </w:r>
      <w:bookmarkEnd w:id="145"/>
      <w:bookmarkEnd w:id="146"/>
    </w:p>
    <w:p w14:paraId="00A38A23" w14:textId="77777777" w:rsidR="00F41025" w:rsidRPr="00B95686" w:rsidRDefault="00F41025" w:rsidP="0092113B">
      <w:pPr>
        <w:spacing w:before="0" w:after="0" w:line="240" w:lineRule="auto"/>
        <w:rPr>
          <w:rFonts w:ascii="Arial" w:hAnsi="Arial" w:cs="Arial"/>
          <w:color w:val="000000"/>
          <w:sz w:val="20"/>
        </w:rPr>
      </w:pPr>
      <w:r w:rsidRPr="00B95686">
        <w:rPr>
          <w:rFonts w:ascii="Arial" w:hAnsi="Arial" w:cs="Arial"/>
          <w:color w:val="000000"/>
          <w:sz w:val="20"/>
        </w:rPr>
        <w:t>The average time required, using commercially reasonable efforts, to provide a documented fix, recommend a workaround, or target the date of availability for a workaround or fix that restores full functionality to Product.</w:t>
      </w:r>
      <w:r w:rsidR="00C76FCD" w:rsidRPr="00B95686">
        <w:rPr>
          <w:rFonts w:ascii="Arial" w:hAnsi="Arial" w:cs="Arial"/>
          <w:color w:val="000000"/>
          <w:sz w:val="20"/>
        </w:rPr>
        <w:t xml:space="preserve"> </w:t>
      </w:r>
      <w:r w:rsidR="00C76FCD" w:rsidRPr="00B95686">
        <w:rPr>
          <w:rFonts w:ascii="Arial" w:hAnsi="Arial" w:cs="Arial"/>
          <w:sz w:val="20"/>
        </w:rPr>
        <w:t xml:space="preserve">The time required creating, debugging, installing, or updating any test program </w:t>
      </w:r>
      <w:r w:rsidR="00E57342" w:rsidRPr="00B95686">
        <w:rPr>
          <w:rFonts w:ascii="Arial" w:hAnsi="Arial" w:cs="Arial"/>
          <w:sz w:val="20"/>
        </w:rPr>
        <w:t xml:space="preserve">to reach a reproducible condition </w:t>
      </w:r>
      <w:r w:rsidR="00C76FCD" w:rsidRPr="00B95686">
        <w:rPr>
          <w:rFonts w:ascii="Arial" w:hAnsi="Arial" w:cs="Arial"/>
          <w:sz w:val="20"/>
        </w:rPr>
        <w:t>is excluded from any stated resolution time goals.</w:t>
      </w:r>
    </w:p>
    <w:p w14:paraId="1CF71132" w14:textId="77777777" w:rsidR="007A40DD" w:rsidRPr="00B6148B" w:rsidRDefault="007A40DD" w:rsidP="00435C69">
      <w:pPr>
        <w:pStyle w:val="Heading2"/>
        <w:rPr>
          <w:rFonts w:cs="Arial"/>
        </w:rPr>
      </w:pPr>
      <w:bookmarkStart w:id="149" w:name="_Toc459205119"/>
      <w:bookmarkStart w:id="150" w:name="_Toc459205273"/>
      <w:bookmarkStart w:id="151" w:name="_Toc8809914"/>
      <w:r w:rsidRPr="00B6148B">
        <w:rPr>
          <w:rFonts w:cs="Arial"/>
        </w:rPr>
        <w:t>S</w:t>
      </w:r>
      <w:r w:rsidR="0019675D" w:rsidRPr="00B6148B">
        <w:rPr>
          <w:rFonts w:cs="Arial"/>
        </w:rPr>
        <w:t>everity Level</w:t>
      </w:r>
      <w:r w:rsidR="00E57342" w:rsidRPr="00B6148B">
        <w:rPr>
          <w:rFonts w:cs="Arial"/>
        </w:rPr>
        <w:t>s</w:t>
      </w:r>
      <w:bookmarkEnd w:id="149"/>
      <w:bookmarkEnd w:id="150"/>
      <w:bookmarkEnd w:id="151"/>
      <w:r w:rsidR="0019675D" w:rsidRPr="00B6148B">
        <w:rPr>
          <w:rFonts w:cs="Arial"/>
        </w:rPr>
        <w:t xml:space="preserve"> </w:t>
      </w:r>
    </w:p>
    <w:p w14:paraId="4D5B72A5" w14:textId="26768799" w:rsidR="007A40DD" w:rsidRPr="00B95686" w:rsidRDefault="007A40DD" w:rsidP="00F15ED1">
      <w:pPr>
        <w:spacing w:before="0" w:after="0" w:line="240" w:lineRule="auto"/>
        <w:rPr>
          <w:rFonts w:ascii="Arial" w:hAnsi="Arial" w:cs="Arial"/>
          <w:color w:val="000000"/>
          <w:sz w:val="20"/>
        </w:rPr>
      </w:pPr>
      <w:r w:rsidRPr="00B95686">
        <w:rPr>
          <w:rFonts w:ascii="Arial" w:hAnsi="Arial" w:cs="Arial"/>
          <w:color w:val="000000"/>
          <w:sz w:val="20"/>
        </w:rPr>
        <w:t xml:space="preserve">RWTS categorizes </w:t>
      </w:r>
      <w:r w:rsidR="000F1D3E" w:rsidRPr="00B95686">
        <w:rPr>
          <w:rFonts w:ascii="Arial" w:hAnsi="Arial" w:cs="Arial"/>
          <w:color w:val="000000"/>
          <w:sz w:val="20"/>
        </w:rPr>
        <w:t>issue</w:t>
      </w:r>
      <w:r w:rsidR="00D16F8B" w:rsidRPr="00B95686">
        <w:rPr>
          <w:rFonts w:ascii="Arial" w:hAnsi="Arial" w:cs="Arial"/>
          <w:color w:val="000000"/>
          <w:sz w:val="20"/>
        </w:rPr>
        <w:t xml:space="preserve"> severities</w:t>
      </w:r>
      <w:r w:rsidRPr="00B95686">
        <w:rPr>
          <w:rFonts w:ascii="Arial" w:hAnsi="Arial" w:cs="Arial"/>
          <w:color w:val="000000"/>
          <w:sz w:val="20"/>
        </w:rPr>
        <w:t xml:space="preserve"> as follows: </w:t>
      </w:r>
    </w:p>
    <w:p w14:paraId="5DE6E040" w14:textId="77777777" w:rsidR="007A40DD" w:rsidRPr="00B6148B" w:rsidRDefault="007A40DD" w:rsidP="00435C69">
      <w:pPr>
        <w:pStyle w:val="Heading3"/>
        <w:rPr>
          <w:rFonts w:cs="Arial"/>
        </w:rPr>
      </w:pPr>
      <w:bookmarkStart w:id="152" w:name="_Toc459204788"/>
      <w:bookmarkStart w:id="153" w:name="_Toc459204908"/>
      <w:bookmarkStart w:id="154" w:name="_Toc459205046"/>
      <w:bookmarkStart w:id="155" w:name="_Toc459205120"/>
      <w:bookmarkStart w:id="156" w:name="_Toc459205205"/>
      <w:bookmarkStart w:id="157" w:name="_Toc459205274"/>
      <w:bookmarkStart w:id="158" w:name="_Toc459205343"/>
      <w:bookmarkStart w:id="159" w:name="_Toc459205413"/>
      <w:bookmarkStart w:id="160" w:name="_Toc459205485"/>
      <w:bookmarkStart w:id="161" w:name="_Toc459205838"/>
      <w:bookmarkStart w:id="162" w:name="_Toc459205909"/>
      <w:bookmarkStart w:id="163" w:name="_Toc459204789"/>
      <w:bookmarkStart w:id="164" w:name="_Toc459204909"/>
      <w:bookmarkStart w:id="165" w:name="_Toc459205047"/>
      <w:bookmarkStart w:id="166" w:name="_Toc459205121"/>
      <w:bookmarkStart w:id="167" w:name="_Toc459205206"/>
      <w:bookmarkStart w:id="168" w:name="_Toc459205275"/>
      <w:bookmarkStart w:id="169" w:name="_Toc459205344"/>
      <w:bookmarkStart w:id="170" w:name="_Toc459205414"/>
      <w:bookmarkStart w:id="171" w:name="_Toc459205486"/>
      <w:bookmarkStart w:id="172" w:name="_Toc459205839"/>
      <w:bookmarkStart w:id="173" w:name="_Toc459205910"/>
      <w:bookmarkStart w:id="174" w:name="_Toc459204790"/>
      <w:bookmarkStart w:id="175" w:name="_Toc459204910"/>
      <w:bookmarkStart w:id="176" w:name="_Toc459205048"/>
      <w:bookmarkStart w:id="177" w:name="_Toc459205122"/>
      <w:bookmarkStart w:id="178" w:name="_Toc459205207"/>
      <w:bookmarkStart w:id="179" w:name="_Toc459205276"/>
      <w:bookmarkStart w:id="180" w:name="_Toc459205345"/>
      <w:bookmarkStart w:id="181" w:name="_Toc459205415"/>
      <w:bookmarkStart w:id="182" w:name="_Toc459205487"/>
      <w:bookmarkStart w:id="183" w:name="_Toc459205840"/>
      <w:bookmarkStart w:id="184" w:name="_Toc459205911"/>
      <w:bookmarkStart w:id="185" w:name="_Toc459204791"/>
      <w:bookmarkStart w:id="186" w:name="_Toc459204911"/>
      <w:bookmarkStart w:id="187" w:name="_Toc459205049"/>
      <w:bookmarkStart w:id="188" w:name="_Toc459205123"/>
      <w:bookmarkStart w:id="189" w:name="_Toc459205208"/>
      <w:bookmarkStart w:id="190" w:name="_Toc459205277"/>
      <w:bookmarkStart w:id="191" w:name="_Toc459205346"/>
      <w:bookmarkStart w:id="192" w:name="_Toc459205416"/>
      <w:bookmarkStart w:id="193" w:name="_Toc459205488"/>
      <w:bookmarkStart w:id="194" w:name="_Toc459205841"/>
      <w:bookmarkStart w:id="195" w:name="_Toc459205912"/>
      <w:bookmarkStart w:id="196" w:name="_Toc459204792"/>
      <w:bookmarkStart w:id="197" w:name="_Toc459204912"/>
      <w:bookmarkStart w:id="198" w:name="_Toc459205050"/>
      <w:bookmarkStart w:id="199" w:name="_Toc459205124"/>
      <w:bookmarkStart w:id="200" w:name="_Toc459205209"/>
      <w:bookmarkStart w:id="201" w:name="_Toc459205278"/>
      <w:bookmarkStart w:id="202" w:name="_Toc459205347"/>
      <w:bookmarkStart w:id="203" w:name="_Toc459205417"/>
      <w:bookmarkStart w:id="204" w:name="_Toc459205489"/>
      <w:bookmarkStart w:id="205" w:name="_Toc459205842"/>
      <w:bookmarkStart w:id="206" w:name="_Toc459205913"/>
      <w:bookmarkStart w:id="207" w:name="_Toc459204793"/>
      <w:bookmarkStart w:id="208" w:name="_Toc459204913"/>
      <w:bookmarkStart w:id="209" w:name="_Toc459205051"/>
      <w:bookmarkStart w:id="210" w:name="_Toc459205125"/>
      <w:bookmarkStart w:id="211" w:name="_Toc459205210"/>
      <w:bookmarkStart w:id="212" w:name="_Toc459205279"/>
      <w:bookmarkStart w:id="213" w:name="_Toc459205348"/>
      <w:bookmarkStart w:id="214" w:name="_Toc459205418"/>
      <w:bookmarkStart w:id="215" w:name="_Toc459205490"/>
      <w:bookmarkStart w:id="216" w:name="_Toc459205843"/>
      <w:bookmarkStart w:id="217" w:name="_Toc459205914"/>
      <w:bookmarkStart w:id="218" w:name="_Toc459204794"/>
      <w:bookmarkStart w:id="219" w:name="_Toc459204914"/>
      <w:bookmarkStart w:id="220" w:name="_Toc459205052"/>
      <w:bookmarkStart w:id="221" w:name="_Toc459205126"/>
      <w:bookmarkStart w:id="222" w:name="_Toc459205211"/>
      <w:bookmarkStart w:id="223" w:name="_Toc459205280"/>
      <w:bookmarkStart w:id="224" w:name="_Toc459205349"/>
      <w:bookmarkStart w:id="225" w:name="_Toc459205419"/>
      <w:bookmarkStart w:id="226" w:name="_Toc459205491"/>
      <w:bookmarkStart w:id="227" w:name="_Toc459205844"/>
      <w:bookmarkStart w:id="228" w:name="_Toc459205915"/>
      <w:bookmarkStart w:id="229" w:name="_Toc459204795"/>
      <w:bookmarkStart w:id="230" w:name="_Toc459204915"/>
      <w:bookmarkStart w:id="231" w:name="_Toc459205053"/>
      <w:bookmarkStart w:id="232" w:name="_Toc459205127"/>
      <w:bookmarkStart w:id="233" w:name="_Toc459205212"/>
      <w:bookmarkStart w:id="234" w:name="_Toc459205281"/>
      <w:bookmarkStart w:id="235" w:name="_Toc459205350"/>
      <w:bookmarkStart w:id="236" w:name="_Toc459205420"/>
      <w:bookmarkStart w:id="237" w:name="_Toc459205492"/>
      <w:bookmarkStart w:id="238" w:name="_Toc459205845"/>
      <w:bookmarkStart w:id="239" w:name="_Toc459205916"/>
      <w:bookmarkStart w:id="240" w:name="_Toc459204796"/>
      <w:bookmarkStart w:id="241" w:name="_Toc459204916"/>
      <w:bookmarkStart w:id="242" w:name="_Toc459205054"/>
      <w:bookmarkStart w:id="243" w:name="_Toc459205128"/>
      <w:bookmarkStart w:id="244" w:name="_Toc459205213"/>
      <w:bookmarkStart w:id="245" w:name="_Toc459205282"/>
      <w:bookmarkStart w:id="246" w:name="_Toc459205351"/>
      <w:bookmarkStart w:id="247" w:name="_Toc459205421"/>
      <w:bookmarkStart w:id="248" w:name="_Toc459205493"/>
      <w:bookmarkStart w:id="249" w:name="_Toc459205846"/>
      <w:bookmarkStart w:id="250" w:name="_Toc459205917"/>
      <w:bookmarkStart w:id="251" w:name="_Toc459204797"/>
      <w:bookmarkStart w:id="252" w:name="_Toc459204917"/>
      <w:bookmarkStart w:id="253" w:name="_Toc459205055"/>
      <w:bookmarkStart w:id="254" w:name="_Toc459205129"/>
      <w:bookmarkStart w:id="255" w:name="_Toc459205214"/>
      <w:bookmarkStart w:id="256" w:name="_Toc459205283"/>
      <w:bookmarkStart w:id="257" w:name="_Toc459205352"/>
      <w:bookmarkStart w:id="258" w:name="_Toc459205422"/>
      <w:bookmarkStart w:id="259" w:name="_Toc459205494"/>
      <w:bookmarkStart w:id="260" w:name="_Toc459205847"/>
      <w:bookmarkStart w:id="261" w:name="_Toc459205918"/>
      <w:bookmarkStart w:id="262" w:name="_Toc459204798"/>
      <w:bookmarkStart w:id="263" w:name="_Toc459204918"/>
      <w:bookmarkStart w:id="264" w:name="_Toc459205056"/>
      <w:bookmarkStart w:id="265" w:name="_Toc459205130"/>
      <w:bookmarkStart w:id="266" w:name="_Toc459205215"/>
      <w:bookmarkStart w:id="267" w:name="_Toc459205284"/>
      <w:bookmarkStart w:id="268" w:name="_Toc459205353"/>
      <w:bookmarkStart w:id="269" w:name="_Toc459205423"/>
      <w:bookmarkStart w:id="270" w:name="_Toc459205495"/>
      <w:bookmarkStart w:id="271" w:name="_Toc459205848"/>
      <w:bookmarkStart w:id="272" w:name="_Toc459205919"/>
      <w:bookmarkStart w:id="273" w:name="_Toc459204799"/>
      <w:bookmarkStart w:id="274" w:name="_Toc459204919"/>
      <w:bookmarkStart w:id="275" w:name="_Toc459205057"/>
      <w:bookmarkStart w:id="276" w:name="_Toc459205131"/>
      <w:bookmarkStart w:id="277" w:name="_Toc459205216"/>
      <w:bookmarkStart w:id="278" w:name="_Toc459205285"/>
      <w:bookmarkStart w:id="279" w:name="_Toc459205354"/>
      <w:bookmarkStart w:id="280" w:name="_Toc459205424"/>
      <w:bookmarkStart w:id="281" w:name="_Toc459205496"/>
      <w:bookmarkStart w:id="282" w:name="_Toc459205849"/>
      <w:bookmarkStart w:id="283" w:name="_Toc459205920"/>
      <w:bookmarkStart w:id="284" w:name="_Toc459204800"/>
      <w:bookmarkStart w:id="285" w:name="_Toc459204920"/>
      <w:bookmarkStart w:id="286" w:name="_Toc459205058"/>
      <w:bookmarkStart w:id="287" w:name="_Toc459205132"/>
      <w:bookmarkStart w:id="288" w:name="_Toc459205217"/>
      <w:bookmarkStart w:id="289" w:name="_Toc459205286"/>
      <w:bookmarkStart w:id="290" w:name="_Toc459205355"/>
      <w:bookmarkStart w:id="291" w:name="_Toc459205425"/>
      <w:bookmarkStart w:id="292" w:name="_Toc459205497"/>
      <w:bookmarkStart w:id="293" w:name="_Toc459205850"/>
      <w:bookmarkStart w:id="294" w:name="_Toc459205921"/>
      <w:bookmarkStart w:id="295" w:name="_Toc459204801"/>
      <w:bookmarkStart w:id="296" w:name="_Toc459204921"/>
      <w:bookmarkStart w:id="297" w:name="_Toc459205059"/>
      <w:bookmarkStart w:id="298" w:name="_Toc459205133"/>
      <w:bookmarkStart w:id="299" w:name="_Toc459205218"/>
      <w:bookmarkStart w:id="300" w:name="_Toc459205287"/>
      <w:bookmarkStart w:id="301" w:name="_Toc459205356"/>
      <w:bookmarkStart w:id="302" w:name="_Toc459205426"/>
      <w:bookmarkStart w:id="303" w:name="_Toc459205498"/>
      <w:bookmarkStart w:id="304" w:name="_Toc459205851"/>
      <w:bookmarkStart w:id="305" w:name="_Toc459205922"/>
      <w:bookmarkStart w:id="306" w:name="_Toc459204802"/>
      <w:bookmarkStart w:id="307" w:name="_Toc459204922"/>
      <w:bookmarkStart w:id="308" w:name="_Toc459205060"/>
      <w:bookmarkStart w:id="309" w:name="_Toc459205134"/>
      <w:bookmarkStart w:id="310" w:name="_Toc459205219"/>
      <w:bookmarkStart w:id="311" w:name="_Toc459205288"/>
      <w:bookmarkStart w:id="312" w:name="_Toc459205357"/>
      <w:bookmarkStart w:id="313" w:name="_Toc459205427"/>
      <w:bookmarkStart w:id="314" w:name="_Toc459205499"/>
      <w:bookmarkStart w:id="315" w:name="_Toc459205852"/>
      <w:bookmarkStart w:id="316" w:name="_Toc459205923"/>
      <w:bookmarkStart w:id="317" w:name="_Toc459204803"/>
      <w:bookmarkStart w:id="318" w:name="_Toc459204923"/>
      <w:bookmarkStart w:id="319" w:name="_Toc459205061"/>
      <w:bookmarkStart w:id="320" w:name="_Toc459205135"/>
      <w:bookmarkStart w:id="321" w:name="_Toc459205220"/>
      <w:bookmarkStart w:id="322" w:name="_Toc459205289"/>
      <w:bookmarkStart w:id="323" w:name="_Toc459205358"/>
      <w:bookmarkStart w:id="324" w:name="_Toc459205428"/>
      <w:bookmarkStart w:id="325" w:name="_Toc459205500"/>
      <w:bookmarkStart w:id="326" w:name="_Toc459205853"/>
      <w:bookmarkStart w:id="327" w:name="_Toc459205924"/>
      <w:bookmarkStart w:id="328" w:name="_Toc459204804"/>
      <w:bookmarkStart w:id="329" w:name="_Toc459204924"/>
      <w:bookmarkStart w:id="330" w:name="_Toc459205062"/>
      <w:bookmarkStart w:id="331" w:name="_Toc459205136"/>
      <w:bookmarkStart w:id="332" w:name="_Toc459205221"/>
      <w:bookmarkStart w:id="333" w:name="_Toc459205290"/>
      <w:bookmarkStart w:id="334" w:name="_Toc459205359"/>
      <w:bookmarkStart w:id="335" w:name="_Toc459205429"/>
      <w:bookmarkStart w:id="336" w:name="_Toc459205501"/>
      <w:bookmarkStart w:id="337" w:name="_Toc459205854"/>
      <w:bookmarkStart w:id="338" w:name="_Toc459205925"/>
      <w:bookmarkStart w:id="339" w:name="_Toc459204805"/>
      <w:bookmarkStart w:id="340" w:name="_Toc459204925"/>
      <w:bookmarkStart w:id="341" w:name="_Toc459205063"/>
      <w:bookmarkStart w:id="342" w:name="_Toc459205137"/>
      <w:bookmarkStart w:id="343" w:name="_Toc459205222"/>
      <w:bookmarkStart w:id="344" w:name="_Toc459205291"/>
      <w:bookmarkStart w:id="345" w:name="_Toc459205360"/>
      <w:bookmarkStart w:id="346" w:name="_Toc459205430"/>
      <w:bookmarkStart w:id="347" w:name="_Toc459205502"/>
      <w:bookmarkStart w:id="348" w:name="_Toc459205855"/>
      <w:bookmarkStart w:id="349" w:name="_Toc459205926"/>
      <w:bookmarkStart w:id="350" w:name="_Toc459205138"/>
      <w:bookmarkStart w:id="351" w:name="_Toc459205292"/>
      <w:bookmarkStart w:id="352" w:name="_Toc8809915"/>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B6148B">
        <w:rPr>
          <w:rFonts w:cs="Arial"/>
        </w:rPr>
        <w:t>Severity Level 1</w:t>
      </w:r>
      <w:r w:rsidR="00E57342" w:rsidRPr="00B6148B">
        <w:rPr>
          <w:rFonts w:cs="Arial"/>
        </w:rPr>
        <w:t xml:space="preserve"> – Blocker</w:t>
      </w:r>
      <w:bookmarkEnd w:id="350"/>
      <w:bookmarkEnd w:id="351"/>
      <w:bookmarkEnd w:id="352"/>
      <w:r w:rsidR="00E57342" w:rsidRPr="00B6148B">
        <w:rPr>
          <w:rFonts w:cs="Arial"/>
        </w:rPr>
        <w:t xml:space="preserve"> </w:t>
      </w:r>
    </w:p>
    <w:p w14:paraId="16581D5F" w14:textId="5E454B3A" w:rsidR="007A40DD" w:rsidRPr="00B95686" w:rsidRDefault="007A40DD" w:rsidP="00435C69">
      <w:pPr>
        <w:spacing w:line="240" w:lineRule="auto"/>
        <w:ind w:left="720"/>
        <w:rPr>
          <w:rFonts w:ascii="Arial" w:hAnsi="Arial" w:cs="Arial"/>
          <w:color w:val="000000"/>
          <w:sz w:val="20"/>
        </w:rPr>
      </w:pPr>
      <w:r w:rsidRPr="00B95686">
        <w:rPr>
          <w:rFonts w:ascii="Arial" w:hAnsi="Arial" w:cs="Arial"/>
          <w:color w:val="000000"/>
          <w:sz w:val="20"/>
        </w:rPr>
        <w:t xml:space="preserve">The </w:t>
      </w:r>
      <w:bookmarkStart w:id="353" w:name="_Hlk499014898"/>
      <w:r w:rsidR="000F1D3E" w:rsidRPr="00B95686">
        <w:rPr>
          <w:rFonts w:ascii="Arial" w:hAnsi="Arial" w:cs="Arial"/>
          <w:color w:val="000000"/>
          <w:sz w:val="20"/>
        </w:rPr>
        <w:t>issue</w:t>
      </w:r>
      <w:r w:rsidR="001C0F76" w:rsidRPr="00B95686">
        <w:rPr>
          <w:rFonts w:ascii="Arial" w:hAnsi="Arial" w:cs="Arial"/>
          <w:color w:val="000000"/>
          <w:sz w:val="20"/>
        </w:rPr>
        <w:t xml:space="preserve"> </w:t>
      </w:r>
      <w:bookmarkEnd w:id="353"/>
      <w:r w:rsidRPr="00B95686">
        <w:rPr>
          <w:rFonts w:ascii="Arial" w:hAnsi="Arial" w:cs="Arial"/>
          <w:color w:val="000000"/>
          <w:sz w:val="20"/>
        </w:rPr>
        <w:t xml:space="preserve">causes a production application to stop, crash or cease to function. Work cannot reasonably </w:t>
      </w:r>
      <w:r w:rsidR="000F1D3E" w:rsidRPr="00B95686">
        <w:rPr>
          <w:rFonts w:ascii="Arial" w:hAnsi="Arial" w:cs="Arial"/>
          <w:color w:val="000000"/>
          <w:sz w:val="20"/>
        </w:rPr>
        <w:t>continue;</w:t>
      </w:r>
      <w:r w:rsidRPr="00B95686">
        <w:rPr>
          <w:rFonts w:ascii="Arial" w:hAnsi="Arial" w:cs="Arial"/>
          <w:color w:val="000000"/>
          <w:sz w:val="20"/>
        </w:rPr>
        <w:t xml:space="preserve"> the application is mission critical to the business and the situation is an emergency requiring immediate attention towards resolution.</w:t>
      </w:r>
    </w:p>
    <w:p w14:paraId="4D6B9276" w14:textId="77777777" w:rsidR="007A40DD" w:rsidRPr="00B6148B" w:rsidRDefault="007A40DD" w:rsidP="00435C69">
      <w:pPr>
        <w:pStyle w:val="Heading3"/>
        <w:rPr>
          <w:rFonts w:cs="Arial"/>
        </w:rPr>
      </w:pPr>
      <w:bookmarkStart w:id="354" w:name="_Toc459205139"/>
      <w:bookmarkStart w:id="355" w:name="_Toc459205293"/>
      <w:bookmarkStart w:id="356" w:name="_Toc8809916"/>
      <w:r w:rsidRPr="00B6148B">
        <w:rPr>
          <w:rFonts w:cs="Arial"/>
        </w:rPr>
        <w:t xml:space="preserve">Severity Level 2 </w:t>
      </w:r>
      <w:r w:rsidR="00E57342" w:rsidRPr="00B6148B">
        <w:rPr>
          <w:rFonts w:cs="Arial"/>
        </w:rPr>
        <w:t>– Critical</w:t>
      </w:r>
      <w:bookmarkEnd w:id="354"/>
      <w:bookmarkEnd w:id="355"/>
      <w:bookmarkEnd w:id="356"/>
      <w:r w:rsidR="00E57342" w:rsidRPr="00B6148B">
        <w:rPr>
          <w:rFonts w:cs="Arial"/>
        </w:rPr>
        <w:t xml:space="preserve"> </w:t>
      </w:r>
    </w:p>
    <w:p w14:paraId="22D0F759" w14:textId="313D7E53" w:rsidR="007A40DD" w:rsidRPr="00B95686" w:rsidRDefault="007A40DD">
      <w:pPr>
        <w:spacing w:line="240" w:lineRule="auto"/>
        <w:ind w:left="720"/>
        <w:rPr>
          <w:rFonts w:ascii="Arial" w:hAnsi="Arial" w:cs="Arial"/>
          <w:color w:val="000000"/>
          <w:sz w:val="20"/>
        </w:rPr>
      </w:pPr>
      <w:r w:rsidRPr="00B95686">
        <w:rPr>
          <w:rFonts w:ascii="Arial" w:hAnsi="Arial" w:cs="Arial"/>
          <w:color w:val="000000"/>
          <w:sz w:val="20"/>
        </w:rPr>
        <w:t xml:space="preserve">The </w:t>
      </w:r>
      <w:r w:rsidR="000F1D3E" w:rsidRPr="00B95686">
        <w:rPr>
          <w:rFonts w:ascii="Arial" w:hAnsi="Arial" w:cs="Arial"/>
          <w:color w:val="000000"/>
          <w:sz w:val="20"/>
        </w:rPr>
        <w:t xml:space="preserve">issue </w:t>
      </w:r>
      <w:r w:rsidRPr="00B95686">
        <w:rPr>
          <w:rFonts w:ascii="Arial" w:hAnsi="Arial" w:cs="Arial"/>
          <w:color w:val="000000"/>
          <w:sz w:val="20"/>
        </w:rPr>
        <w:t>severely restricts the functionality of Product within a production application, but the production application can continue to run/operate.</w:t>
      </w:r>
      <w:r w:rsidR="00435C69" w:rsidRPr="00B95686">
        <w:rPr>
          <w:rFonts w:ascii="Arial" w:hAnsi="Arial" w:cs="Arial"/>
          <w:color w:val="000000"/>
          <w:sz w:val="20"/>
        </w:rPr>
        <w:t xml:space="preserve"> </w:t>
      </w:r>
      <w:r w:rsidRPr="00B95686">
        <w:rPr>
          <w:rFonts w:ascii="Arial" w:hAnsi="Arial" w:cs="Arial"/>
          <w:color w:val="000000"/>
          <w:sz w:val="20"/>
        </w:rPr>
        <w:t xml:space="preserve">Severity Level 2 </w:t>
      </w:r>
      <w:r w:rsidR="000F1D3E" w:rsidRPr="00B95686">
        <w:rPr>
          <w:rFonts w:ascii="Arial" w:hAnsi="Arial" w:cs="Arial"/>
          <w:color w:val="000000"/>
          <w:sz w:val="20"/>
        </w:rPr>
        <w:t xml:space="preserve">issue </w:t>
      </w:r>
      <w:r w:rsidRPr="00B95686">
        <w:rPr>
          <w:rFonts w:ascii="Arial" w:hAnsi="Arial" w:cs="Arial"/>
          <w:color w:val="000000"/>
          <w:sz w:val="20"/>
        </w:rPr>
        <w:t xml:space="preserve">render Product completely unusable in </w:t>
      </w:r>
      <w:r w:rsidR="00B80631">
        <w:rPr>
          <w:rFonts w:ascii="Arial" w:hAnsi="Arial" w:cs="Arial"/>
          <w:color w:val="000000"/>
          <w:sz w:val="20"/>
        </w:rPr>
        <w:t>pre-production</w:t>
      </w:r>
      <w:r w:rsidRPr="00B95686">
        <w:rPr>
          <w:rFonts w:ascii="Arial" w:hAnsi="Arial" w:cs="Arial"/>
          <w:color w:val="000000"/>
          <w:sz w:val="20"/>
        </w:rPr>
        <w:t xml:space="preserve"> development efforts. </w:t>
      </w:r>
    </w:p>
    <w:p w14:paraId="45ADC57B" w14:textId="77777777" w:rsidR="007A40DD" w:rsidRPr="00B6148B" w:rsidRDefault="007A40DD" w:rsidP="00435C69">
      <w:pPr>
        <w:pStyle w:val="Heading3"/>
        <w:rPr>
          <w:rFonts w:cs="Arial"/>
        </w:rPr>
      </w:pPr>
      <w:bookmarkStart w:id="357" w:name="_Toc459205140"/>
      <w:bookmarkStart w:id="358" w:name="_Toc459205294"/>
      <w:bookmarkStart w:id="359" w:name="_Toc8809917"/>
      <w:r w:rsidRPr="00B6148B">
        <w:rPr>
          <w:rFonts w:cs="Arial"/>
        </w:rPr>
        <w:t>Severity Level 3</w:t>
      </w:r>
      <w:r w:rsidR="00E57342" w:rsidRPr="00B6148B">
        <w:rPr>
          <w:rFonts w:cs="Arial"/>
        </w:rPr>
        <w:t xml:space="preserve"> – Major</w:t>
      </w:r>
      <w:bookmarkEnd w:id="357"/>
      <w:bookmarkEnd w:id="358"/>
      <w:bookmarkEnd w:id="359"/>
      <w:r w:rsidR="00E57342" w:rsidRPr="00B6148B">
        <w:rPr>
          <w:rFonts w:cs="Arial"/>
        </w:rPr>
        <w:t xml:space="preserve"> </w:t>
      </w:r>
    </w:p>
    <w:p w14:paraId="367DE9B5" w14:textId="1F241131" w:rsidR="007A40DD" w:rsidRPr="00B95686" w:rsidRDefault="007A40DD" w:rsidP="00F15ED1">
      <w:pPr>
        <w:spacing w:before="0" w:after="0" w:line="240" w:lineRule="auto"/>
        <w:ind w:left="720"/>
        <w:rPr>
          <w:rFonts w:ascii="Arial" w:hAnsi="Arial" w:cs="Arial"/>
          <w:color w:val="000000"/>
          <w:sz w:val="20"/>
        </w:rPr>
      </w:pPr>
      <w:r w:rsidRPr="00B95686">
        <w:rPr>
          <w:rFonts w:ascii="Arial" w:hAnsi="Arial" w:cs="Arial"/>
          <w:color w:val="000000"/>
          <w:sz w:val="20"/>
        </w:rPr>
        <w:t xml:space="preserve">The </w:t>
      </w:r>
      <w:r w:rsidR="000F1D3E" w:rsidRPr="00B95686">
        <w:rPr>
          <w:rFonts w:ascii="Arial" w:hAnsi="Arial" w:cs="Arial"/>
          <w:color w:val="000000"/>
          <w:sz w:val="20"/>
        </w:rPr>
        <w:t xml:space="preserve">issue </w:t>
      </w:r>
      <w:r w:rsidRPr="00B95686">
        <w:rPr>
          <w:rFonts w:ascii="Arial" w:hAnsi="Arial" w:cs="Arial"/>
          <w:color w:val="000000"/>
          <w:sz w:val="20"/>
        </w:rPr>
        <w:t xml:space="preserve">restricts the functionality of Product within a production application and/or impedes </w:t>
      </w:r>
      <w:r w:rsidR="00B80631">
        <w:rPr>
          <w:rFonts w:ascii="Arial" w:hAnsi="Arial" w:cs="Arial"/>
          <w:color w:val="000000"/>
          <w:sz w:val="20"/>
        </w:rPr>
        <w:t>pre-production</w:t>
      </w:r>
      <w:r w:rsidRPr="00B95686">
        <w:rPr>
          <w:rFonts w:ascii="Arial" w:hAnsi="Arial" w:cs="Arial"/>
          <w:color w:val="000000"/>
          <w:sz w:val="20"/>
        </w:rPr>
        <w:t xml:space="preserve"> development efforts.</w:t>
      </w:r>
      <w:r w:rsidR="00435C69" w:rsidRPr="00B95686">
        <w:rPr>
          <w:rFonts w:ascii="Arial" w:hAnsi="Arial" w:cs="Arial"/>
          <w:color w:val="000000"/>
          <w:sz w:val="20"/>
        </w:rPr>
        <w:t xml:space="preserve"> </w:t>
      </w:r>
      <w:r w:rsidRPr="00B95686">
        <w:rPr>
          <w:rFonts w:ascii="Arial" w:hAnsi="Arial" w:cs="Arial"/>
          <w:color w:val="000000"/>
          <w:sz w:val="20"/>
        </w:rPr>
        <w:t xml:space="preserve">Severity Level 3 </w:t>
      </w:r>
      <w:r w:rsidR="000F1D3E" w:rsidRPr="00B95686">
        <w:rPr>
          <w:rFonts w:ascii="Arial" w:hAnsi="Arial" w:cs="Arial"/>
          <w:color w:val="000000"/>
          <w:sz w:val="20"/>
        </w:rPr>
        <w:t xml:space="preserve">issue </w:t>
      </w:r>
      <w:r w:rsidRPr="00B95686">
        <w:rPr>
          <w:rFonts w:ascii="Arial" w:hAnsi="Arial" w:cs="Arial"/>
          <w:color w:val="000000"/>
          <w:sz w:val="20"/>
        </w:rPr>
        <w:t>include a degradation of reliability or performance or limited access to a non-critical function of Product.</w:t>
      </w:r>
      <w:r w:rsidR="00435C69" w:rsidRPr="00B95686">
        <w:rPr>
          <w:rFonts w:ascii="Arial" w:hAnsi="Arial" w:cs="Arial"/>
          <w:color w:val="000000"/>
          <w:sz w:val="20"/>
        </w:rPr>
        <w:t xml:space="preserve"> </w:t>
      </w:r>
      <w:r w:rsidRPr="00B95686">
        <w:rPr>
          <w:rFonts w:ascii="Arial" w:hAnsi="Arial" w:cs="Arial"/>
          <w:color w:val="000000"/>
          <w:sz w:val="20"/>
        </w:rPr>
        <w:t xml:space="preserve">Severity Level 3 </w:t>
      </w:r>
      <w:r w:rsidR="000F1D3E" w:rsidRPr="00B95686">
        <w:rPr>
          <w:rFonts w:ascii="Arial" w:hAnsi="Arial" w:cs="Arial"/>
          <w:color w:val="000000"/>
          <w:sz w:val="20"/>
        </w:rPr>
        <w:t xml:space="preserve">issues </w:t>
      </w:r>
      <w:r w:rsidRPr="00B95686">
        <w:rPr>
          <w:rFonts w:ascii="Arial" w:hAnsi="Arial" w:cs="Arial"/>
          <w:color w:val="000000"/>
          <w:sz w:val="20"/>
        </w:rPr>
        <w:t xml:space="preserve">include those for which a workaround had been provided, but for which a permanent improvement is still necessary. </w:t>
      </w:r>
    </w:p>
    <w:p w14:paraId="177B9F6C" w14:textId="77777777" w:rsidR="007A40DD" w:rsidRPr="00B6148B" w:rsidRDefault="007A40DD" w:rsidP="00435C69">
      <w:pPr>
        <w:pStyle w:val="Heading3"/>
        <w:rPr>
          <w:rFonts w:cs="Arial"/>
        </w:rPr>
      </w:pPr>
      <w:bookmarkStart w:id="360" w:name="_Toc459205141"/>
      <w:bookmarkStart w:id="361" w:name="_Toc459205295"/>
      <w:bookmarkStart w:id="362" w:name="_Toc8809918"/>
      <w:r w:rsidRPr="00B6148B">
        <w:rPr>
          <w:rFonts w:cs="Arial"/>
        </w:rPr>
        <w:t>Severity Level 4</w:t>
      </w:r>
      <w:r w:rsidR="00E57342" w:rsidRPr="00B6148B">
        <w:rPr>
          <w:rFonts w:cs="Arial"/>
        </w:rPr>
        <w:t xml:space="preserve"> – Minor</w:t>
      </w:r>
      <w:bookmarkEnd w:id="360"/>
      <w:bookmarkEnd w:id="361"/>
      <w:bookmarkEnd w:id="362"/>
      <w:r w:rsidR="00E57342" w:rsidRPr="00B6148B">
        <w:rPr>
          <w:rFonts w:cs="Arial"/>
        </w:rPr>
        <w:t xml:space="preserve"> </w:t>
      </w:r>
    </w:p>
    <w:p w14:paraId="1268D705" w14:textId="45B452E0" w:rsidR="007A40DD" w:rsidRPr="00B95686" w:rsidRDefault="007A40DD">
      <w:pPr>
        <w:pStyle w:val="CommentText"/>
        <w:ind w:left="720"/>
        <w:rPr>
          <w:rFonts w:ascii="Arial" w:hAnsi="Arial" w:cs="Arial"/>
          <w:color w:val="000000"/>
        </w:rPr>
      </w:pPr>
      <w:r w:rsidRPr="00B95686">
        <w:rPr>
          <w:rFonts w:ascii="Arial" w:hAnsi="Arial" w:cs="Arial"/>
          <w:color w:val="000000"/>
        </w:rPr>
        <w:t xml:space="preserve">The </w:t>
      </w:r>
      <w:r w:rsidR="000F1D3E" w:rsidRPr="00B95686">
        <w:rPr>
          <w:rFonts w:ascii="Arial" w:hAnsi="Arial" w:cs="Arial"/>
          <w:color w:val="000000"/>
        </w:rPr>
        <w:t xml:space="preserve">issue </w:t>
      </w:r>
      <w:r w:rsidRPr="00B95686">
        <w:rPr>
          <w:rFonts w:ascii="Arial" w:hAnsi="Arial" w:cs="Arial"/>
          <w:color w:val="000000"/>
        </w:rPr>
        <w:t xml:space="preserve">does not significantly restrict the functionality of Product within a production application and/or has only a minor impact on </w:t>
      </w:r>
      <w:r w:rsidR="00B80631">
        <w:rPr>
          <w:rFonts w:ascii="Arial" w:hAnsi="Arial" w:cs="Arial"/>
          <w:color w:val="000000"/>
        </w:rPr>
        <w:t>pre-production</w:t>
      </w:r>
      <w:r w:rsidRPr="00B95686">
        <w:rPr>
          <w:rFonts w:ascii="Arial" w:hAnsi="Arial" w:cs="Arial"/>
          <w:color w:val="000000"/>
        </w:rPr>
        <w:t xml:space="preserve"> development efforts.</w:t>
      </w:r>
      <w:r w:rsidR="00435C69" w:rsidRPr="00B95686">
        <w:rPr>
          <w:rFonts w:ascii="Arial" w:hAnsi="Arial" w:cs="Arial"/>
          <w:color w:val="000000"/>
        </w:rPr>
        <w:t xml:space="preserve"> </w:t>
      </w:r>
      <w:r w:rsidRPr="00B95686">
        <w:rPr>
          <w:rFonts w:ascii="Arial" w:hAnsi="Arial" w:cs="Arial"/>
          <w:color w:val="000000"/>
        </w:rPr>
        <w:t xml:space="preserve">Requested performance or usability enhancements will also be considered Severity Level 4 </w:t>
      </w:r>
      <w:proofErr w:type="gramStart"/>
      <w:r w:rsidR="000F1D3E" w:rsidRPr="00B95686">
        <w:rPr>
          <w:rFonts w:ascii="Arial" w:hAnsi="Arial" w:cs="Arial"/>
          <w:color w:val="000000"/>
        </w:rPr>
        <w:t>issue</w:t>
      </w:r>
      <w:r w:rsidRPr="00B95686">
        <w:rPr>
          <w:rFonts w:ascii="Arial" w:hAnsi="Arial" w:cs="Arial"/>
          <w:color w:val="000000"/>
        </w:rPr>
        <w:t>, but</w:t>
      </w:r>
      <w:proofErr w:type="gramEnd"/>
      <w:r w:rsidRPr="00B95686">
        <w:rPr>
          <w:rFonts w:ascii="Arial" w:hAnsi="Arial" w:cs="Arial"/>
          <w:color w:val="000000"/>
        </w:rPr>
        <w:t xml:space="preserve"> will be provided at Rogue Wave’s discretion.</w:t>
      </w:r>
    </w:p>
    <w:p w14:paraId="5B0D86CC" w14:textId="77777777" w:rsidR="007A40DD" w:rsidRPr="00B6148B" w:rsidRDefault="007A40DD" w:rsidP="00435C69">
      <w:pPr>
        <w:pStyle w:val="Heading3"/>
        <w:rPr>
          <w:rFonts w:cs="Arial"/>
        </w:rPr>
      </w:pPr>
      <w:bookmarkStart w:id="363" w:name="_Toc459205142"/>
      <w:bookmarkStart w:id="364" w:name="_Toc459205296"/>
      <w:bookmarkStart w:id="365" w:name="_Toc8809919"/>
      <w:r w:rsidRPr="00B6148B">
        <w:rPr>
          <w:rFonts w:cs="Arial"/>
        </w:rPr>
        <w:t>Determination of Severity Level</w:t>
      </w:r>
      <w:bookmarkEnd w:id="363"/>
      <w:bookmarkEnd w:id="364"/>
      <w:bookmarkEnd w:id="365"/>
    </w:p>
    <w:p w14:paraId="30F931DA" w14:textId="546D97EA" w:rsidR="007A40DD" w:rsidRPr="00B95686" w:rsidRDefault="007A40DD" w:rsidP="00435C69">
      <w:pPr>
        <w:pStyle w:val="CommentText"/>
        <w:spacing w:before="0" w:after="0"/>
        <w:ind w:left="720"/>
        <w:rPr>
          <w:rFonts w:ascii="Arial" w:hAnsi="Arial" w:cs="Arial"/>
          <w:color w:val="000000"/>
        </w:rPr>
      </w:pPr>
      <w:r w:rsidRPr="00B95686">
        <w:rPr>
          <w:rFonts w:ascii="Arial" w:hAnsi="Arial" w:cs="Arial"/>
          <w:color w:val="000000"/>
        </w:rPr>
        <w:t>In the event of any dispute between Customer and RWTS as to the severity level of a</w:t>
      </w:r>
      <w:r w:rsidR="000F1D3E" w:rsidRPr="00B95686">
        <w:rPr>
          <w:rFonts w:ascii="Arial" w:hAnsi="Arial" w:cs="Arial"/>
          <w:color w:val="000000"/>
        </w:rPr>
        <w:t>n</w:t>
      </w:r>
      <w:r w:rsidRPr="00B95686">
        <w:rPr>
          <w:rFonts w:ascii="Arial" w:hAnsi="Arial" w:cs="Arial"/>
          <w:color w:val="000000"/>
        </w:rPr>
        <w:t xml:space="preserve"> </w:t>
      </w:r>
      <w:r w:rsidR="000F1D3E" w:rsidRPr="00B95686">
        <w:rPr>
          <w:rFonts w:ascii="Arial" w:hAnsi="Arial" w:cs="Arial"/>
          <w:color w:val="000000"/>
        </w:rPr>
        <w:t xml:space="preserve">issue </w:t>
      </w:r>
      <w:r w:rsidRPr="00B95686">
        <w:rPr>
          <w:rFonts w:ascii="Arial" w:hAnsi="Arial" w:cs="Arial"/>
          <w:color w:val="000000"/>
        </w:rPr>
        <w:t xml:space="preserve">reported to RWTS by Customer, RWTS and Customer shall escalate the dispute to </w:t>
      </w:r>
      <w:r w:rsidRPr="00B95686">
        <w:rPr>
          <w:rFonts w:ascii="Arial" w:hAnsi="Arial" w:cs="Arial"/>
          <w:color w:val="000000"/>
        </w:rPr>
        <w:lastRenderedPageBreak/>
        <w:t xml:space="preserve">the next level of management for resolution of the dispute, provided that if RWTS and Customer cannot agree upon the severity level of a </w:t>
      </w:r>
      <w:r w:rsidR="001C0F76" w:rsidRPr="00B95686">
        <w:rPr>
          <w:rFonts w:ascii="Arial" w:hAnsi="Arial" w:cs="Arial"/>
          <w:color w:val="000000"/>
        </w:rPr>
        <w:t>reported Defect</w:t>
      </w:r>
      <w:r w:rsidRPr="00B95686">
        <w:rPr>
          <w:rFonts w:ascii="Arial" w:hAnsi="Arial" w:cs="Arial"/>
          <w:color w:val="000000"/>
        </w:rPr>
        <w:t xml:space="preserve"> the final determination of the severity level shall be made by RWTS, in its sole discretion.</w:t>
      </w:r>
    </w:p>
    <w:p w14:paraId="62FA47B1" w14:textId="2A5D0582" w:rsidR="00F41025" w:rsidRPr="00B6148B" w:rsidRDefault="00F41025" w:rsidP="00435C69">
      <w:pPr>
        <w:pStyle w:val="Heading2"/>
        <w:rPr>
          <w:rFonts w:cs="Arial"/>
        </w:rPr>
      </w:pPr>
      <w:bookmarkStart w:id="366" w:name="_Toc459205143"/>
      <w:bookmarkStart w:id="367" w:name="_Toc459205297"/>
      <w:bookmarkStart w:id="368" w:name="_Toc8809920"/>
      <w:r w:rsidRPr="00B6148B">
        <w:rPr>
          <w:rFonts w:cs="Arial"/>
        </w:rPr>
        <w:t>Support</w:t>
      </w:r>
      <w:bookmarkEnd w:id="368"/>
      <w:r w:rsidRPr="00B6148B">
        <w:rPr>
          <w:rFonts w:cs="Arial"/>
        </w:rPr>
        <w:t xml:space="preserve"> </w:t>
      </w:r>
      <w:bookmarkEnd w:id="366"/>
      <w:bookmarkEnd w:id="367"/>
    </w:p>
    <w:p w14:paraId="369D46CA" w14:textId="6E2BBD0D" w:rsidR="00F41025" w:rsidRPr="00B95686" w:rsidRDefault="00F41025" w:rsidP="00F15ED1">
      <w:pPr>
        <w:spacing w:before="0" w:after="0" w:line="240" w:lineRule="auto"/>
        <w:rPr>
          <w:rFonts w:ascii="Arial" w:hAnsi="Arial" w:cs="Arial"/>
          <w:color w:val="000000"/>
          <w:sz w:val="20"/>
        </w:rPr>
      </w:pPr>
      <w:r w:rsidRPr="00B95686">
        <w:rPr>
          <w:rFonts w:ascii="Arial" w:hAnsi="Arial" w:cs="Arial"/>
          <w:color w:val="000000"/>
          <w:sz w:val="20"/>
        </w:rPr>
        <w:t xml:space="preserve">Technical </w:t>
      </w:r>
      <w:r w:rsidR="004A769D" w:rsidRPr="00B95686">
        <w:rPr>
          <w:rFonts w:ascii="Arial" w:hAnsi="Arial" w:cs="Arial"/>
          <w:color w:val="000000"/>
          <w:sz w:val="20"/>
        </w:rPr>
        <w:t>s</w:t>
      </w:r>
      <w:r w:rsidRPr="00B95686">
        <w:rPr>
          <w:rFonts w:ascii="Arial" w:hAnsi="Arial" w:cs="Arial"/>
          <w:color w:val="000000"/>
          <w:sz w:val="20"/>
        </w:rPr>
        <w:t xml:space="preserve">upport for demonstrable problems with installing, compiling or running supported versions of licensed Product software on an appropriate </w:t>
      </w:r>
      <w:r w:rsidR="00ED53E4" w:rsidRPr="00B95686">
        <w:rPr>
          <w:rFonts w:ascii="Arial" w:hAnsi="Arial" w:cs="Arial"/>
          <w:color w:val="000000"/>
          <w:sz w:val="20"/>
        </w:rPr>
        <w:t>Platform</w:t>
      </w:r>
      <w:r w:rsidRPr="00B95686">
        <w:rPr>
          <w:rFonts w:ascii="Arial" w:hAnsi="Arial" w:cs="Arial"/>
          <w:color w:val="000000"/>
          <w:sz w:val="20"/>
        </w:rPr>
        <w:t xml:space="preserve"> as specified in the Product Supported Platforms. </w:t>
      </w:r>
      <w:r w:rsidR="00463F75" w:rsidRPr="00B95686">
        <w:rPr>
          <w:rFonts w:ascii="Arial" w:hAnsi="Arial" w:cs="Arial"/>
          <w:color w:val="000000"/>
          <w:sz w:val="20"/>
        </w:rPr>
        <w:t>Standard s</w:t>
      </w:r>
      <w:r w:rsidRPr="00B95686">
        <w:rPr>
          <w:rFonts w:ascii="Arial" w:hAnsi="Arial" w:cs="Arial"/>
          <w:color w:val="000000"/>
          <w:sz w:val="20"/>
        </w:rPr>
        <w:t>upport</w:t>
      </w:r>
      <w:r w:rsidR="0019675D" w:rsidRPr="00B95686">
        <w:rPr>
          <w:rFonts w:ascii="Arial" w:hAnsi="Arial" w:cs="Arial"/>
          <w:color w:val="000000"/>
          <w:sz w:val="20"/>
        </w:rPr>
        <w:t xml:space="preserve"> </w:t>
      </w:r>
      <w:r w:rsidRPr="00B95686">
        <w:rPr>
          <w:rFonts w:ascii="Arial" w:hAnsi="Arial" w:cs="Arial"/>
          <w:color w:val="000000"/>
          <w:sz w:val="20"/>
        </w:rPr>
        <w:t xml:space="preserve">services are available for all </w:t>
      </w:r>
      <w:r w:rsidR="00866268" w:rsidRPr="00B95686">
        <w:rPr>
          <w:rFonts w:ascii="Arial" w:hAnsi="Arial" w:cs="Arial"/>
          <w:color w:val="000000"/>
          <w:sz w:val="20"/>
        </w:rPr>
        <w:t xml:space="preserve">Product </w:t>
      </w:r>
      <w:r w:rsidRPr="00B95686">
        <w:rPr>
          <w:rFonts w:ascii="Arial" w:hAnsi="Arial" w:cs="Arial"/>
          <w:color w:val="000000"/>
          <w:sz w:val="20"/>
        </w:rPr>
        <w:t xml:space="preserve">versions that have not </w:t>
      </w:r>
      <w:r w:rsidR="00ED53E4" w:rsidRPr="00B95686">
        <w:rPr>
          <w:rFonts w:ascii="Arial" w:hAnsi="Arial" w:cs="Arial"/>
          <w:color w:val="000000"/>
          <w:sz w:val="20"/>
        </w:rPr>
        <w:t xml:space="preserve">reached their </w:t>
      </w:r>
      <w:r w:rsidR="005F1488">
        <w:rPr>
          <w:rFonts w:ascii="Arial" w:hAnsi="Arial" w:cs="Arial"/>
          <w:sz w:val="20"/>
        </w:rPr>
        <w:t xml:space="preserve">EOM </w:t>
      </w:r>
      <w:r w:rsidR="00ED53E4" w:rsidRPr="00B95686">
        <w:rPr>
          <w:rFonts w:ascii="Arial" w:hAnsi="Arial" w:cs="Arial"/>
          <w:color w:val="000000"/>
          <w:sz w:val="20"/>
        </w:rPr>
        <w:t>date.</w:t>
      </w:r>
      <w:r w:rsidR="00001D94" w:rsidRPr="00B95686">
        <w:rPr>
          <w:rFonts w:ascii="Arial" w:hAnsi="Arial" w:cs="Arial"/>
          <w:color w:val="000000"/>
          <w:sz w:val="20"/>
        </w:rPr>
        <w:t xml:space="preserve"> Best effort support services are available for all other Product versions that have not reached their EOL date.</w:t>
      </w:r>
    </w:p>
    <w:p w14:paraId="309ECE20" w14:textId="285DA156" w:rsidR="00271FE8" w:rsidRPr="00B95686" w:rsidRDefault="00ED53E4" w:rsidP="00F41025">
      <w:pPr>
        <w:spacing w:line="240" w:lineRule="auto"/>
        <w:rPr>
          <w:rFonts w:ascii="Arial" w:hAnsi="Arial" w:cs="Arial"/>
          <w:color w:val="000000"/>
          <w:sz w:val="20"/>
        </w:rPr>
      </w:pPr>
      <w:r w:rsidRPr="00B95686">
        <w:rPr>
          <w:rFonts w:ascii="Arial" w:hAnsi="Arial" w:cs="Arial"/>
          <w:color w:val="000000"/>
          <w:sz w:val="20"/>
        </w:rPr>
        <w:t>.</w:t>
      </w:r>
      <w:r w:rsidR="00435C69" w:rsidRPr="00B95686">
        <w:rPr>
          <w:rFonts w:ascii="Arial" w:hAnsi="Arial" w:cs="Arial"/>
          <w:color w:val="000000"/>
          <w:sz w:val="20"/>
        </w:rPr>
        <w:t xml:space="preserve">  </w:t>
      </w:r>
    </w:p>
    <w:p w14:paraId="36D677C2" w14:textId="77777777" w:rsidR="00F41025" w:rsidRPr="00B6148B" w:rsidRDefault="00F41025" w:rsidP="00435C69">
      <w:pPr>
        <w:pStyle w:val="Heading2"/>
        <w:rPr>
          <w:rFonts w:cs="Arial"/>
        </w:rPr>
      </w:pPr>
      <w:bookmarkStart w:id="369" w:name="_Technical_Account_Manager"/>
      <w:bookmarkStart w:id="370" w:name="_Toc459205146"/>
      <w:bookmarkStart w:id="371" w:name="_Toc459205300"/>
      <w:bookmarkStart w:id="372" w:name="_Toc8809921"/>
      <w:bookmarkEnd w:id="369"/>
      <w:r w:rsidRPr="00B6148B">
        <w:rPr>
          <w:rFonts w:cs="Arial"/>
        </w:rPr>
        <w:t>Technical Contact</w:t>
      </w:r>
      <w:bookmarkEnd w:id="370"/>
      <w:bookmarkEnd w:id="371"/>
      <w:bookmarkEnd w:id="372"/>
    </w:p>
    <w:p w14:paraId="4D7073DE" w14:textId="59774CA2" w:rsidR="00F41025" w:rsidRPr="00B95686" w:rsidRDefault="00F41025" w:rsidP="00001D94">
      <w:pPr>
        <w:spacing w:before="0" w:after="0" w:line="240" w:lineRule="auto"/>
        <w:rPr>
          <w:rFonts w:ascii="Arial" w:hAnsi="Arial" w:cs="Arial"/>
          <w:sz w:val="20"/>
        </w:rPr>
      </w:pPr>
      <w:r w:rsidRPr="00B95686">
        <w:rPr>
          <w:rFonts w:ascii="Arial" w:hAnsi="Arial" w:cs="Arial"/>
          <w:sz w:val="20"/>
        </w:rPr>
        <w:t>Employees of Customer</w:t>
      </w:r>
      <w:r w:rsidR="00580A95" w:rsidRPr="00B95686">
        <w:rPr>
          <w:rFonts w:ascii="Arial" w:hAnsi="Arial" w:cs="Arial"/>
          <w:sz w:val="20"/>
        </w:rPr>
        <w:t>, or their designated representatives,</w:t>
      </w:r>
      <w:r w:rsidRPr="00B95686">
        <w:rPr>
          <w:rFonts w:ascii="Arial" w:hAnsi="Arial" w:cs="Arial"/>
          <w:sz w:val="20"/>
        </w:rPr>
        <w:t xml:space="preserve"> identified in writing or electronically as being authorized to contact RWTS.</w:t>
      </w:r>
      <w:r w:rsidR="00580A95" w:rsidRPr="00B95686">
        <w:rPr>
          <w:rFonts w:ascii="Arial" w:hAnsi="Arial" w:cs="Arial"/>
          <w:sz w:val="20"/>
        </w:rPr>
        <w:t xml:space="preserve"> </w:t>
      </w:r>
      <w:r w:rsidR="00580A95" w:rsidRPr="00B95686">
        <w:rPr>
          <w:rFonts w:ascii="Arial" w:hAnsi="Arial" w:cs="Arial"/>
          <w:color w:val="000000"/>
          <w:sz w:val="20"/>
        </w:rPr>
        <w:t>The Technical Contacts are the sole liaison(s) between the licensee and RWTS for Product Maintenance and Support. To avoid interruptions in Maintenance and Support services, Customer must notify Rogue Wave whenever its Technical Contact responsibilities are transferred to another individual.</w:t>
      </w:r>
    </w:p>
    <w:p w14:paraId="3E7B6983" w14:textId="077A866B" w:rsidR="00C149BE" w:rsidRPr="00B6148B" w:rsidRDefault="00C149BE" w:rsidP="00435C69">
      <w:pPr>
        <w:pStyle w:val="Heading2"/>
        <w:rPr>
          <w:rFonts w:cs="Arial"/>
        </w:rPr>
      </w:pPr>
      <w:bookmarkStart w:id="373" w:name="_Toc459205148"/>
      <w:bookmarkStart w:id="374" w:name="_Toc459205302"/>
      <w:bookmarkStart w:id="375" w:name="_Toc8809922"/>
      <w:r w:rsidRPr="00B6148B">
        <w:rPr>
          <w:rFonts w:cs="Arial"/>
        </w:rPr>
        <w:t>Updates</w:t>
      </w:r>
      <w:bookmarkEnd w:id="375"/>
    </w:p>
    <w:p w14:paraId="1F8B9AE3" w14:textId="7E6EED9E" w:rsidR="00C149BE" w:rsidRPr="00B95686" w:rsidRDefault="00C149BE" w:rsidP="00C149BE">
      <w:pPr>
        <w:pStyle w:val="BodyText"/>
        <w:jc w:val="left"/>
        <w:rPr>
          <w:rFonts w:ascii="Arial" w:hAnsi="Arial" w:cs="Arial"/>
        </w:rPr>
      </w:pPr>
      <w:r w:rsidRPr="00B95686">
        <w:rPr>
          <w:rFonts w:ascii="Arial" w:hAnsi="Arial" w:cs="Arial"/>
        </w:rPr>
        <w:t>B</w:t>
      </w:r>
      <w:r w:rsidRPr="00B95686">
        <w:rPr>
          <w:rFonts w:ascii="Arial" w:hAnsi="Arial" w:cs="Arial"/>
          <w:color w:val="000000"/>
        </w:rPr>
        <w:t>ug fixes, platform updates and minor product enhancements</w:t>
      </w:r>
      <w:r w:rsidR="00F20CBD" w:rsidRPr="00B95686">
        <w:rPr>
          <w:rFonts w:ascii="Arial" w:hAnsi="Arial" w:cs="Arial"/>
          <w:color w:val="000000"/>
        </w:rPr>
        <w:t>.</w:t>
      </w:r>
    </w:p>
    <w:p w14:paraId="430E26B5" w14:textId="57BADB8E" w:rsidR="00C149BE" w:rsidRPr="00B6148B" w:rsidRDefault="00C149BE" w:rsidP="00435C69">
      <w:pPr>
        <w:pStyle w:val="Heading2"/>
        <w:rPr>
          <w:rFonts w:cs="Arial"/>
        </w:rPr>
      </w:pPr>
      <w:bookmarkStart w:id="376" w:name="_Toc8809923"/>
      <w:r w:rsidRPr="00B6148B">
        <w:rPr>
          <w:rFonts w:cs="Arial"/>
        </w:rPr>
        <w:t>Upgrades</w:t>
      </w:r>
      <w:bookmarkEnd w:id="376"/>
    </w:p>
    <w:p w14:paraId="10EFB9E2" w14:textId="480204F8" w:rsidR="00C149BE" w:rsidRPr="00B95686" w:rsidRDefault="00C149BE" w:rsidP="00C149BE">
      <w:pPr>
        <w:rPr>
          <w:rFonts w:ascii="Arial" w:hAnsi="Arial" w:cs="Arial"/>
        </w:rPr>
      </w:pPr>
      <w:r w:rsidRPr="00B95686">
        <w:rPr>
          <w:rFonts w:ascii="Arial" w:hAnsi="Arial" w:cs="Arial"/>
          <w:color w:val="000000"/>
          <w:sz w:val="20"/>
        </w:rPr>
        <w:t xml:space="preserve">Releases containing product enhancements and/or new </w:t>
      </w:r>
      <w:r w:rsidR="00F20CBD" w:rsidRPr="00B95686">
        <w:rPr>
          <w:rFonts w:ascii="Arial" w:hAnsi="Arial" w:cs="Arial"/>
          <w:color w:val="000000"/>
          <w:sz w:val="20"/>
        </w:rPr>
        <w:t>features</w:t>
      </w:r>
      <w:r w:rsidRPr="00B95686">
        <w:rPr>
          <w:rFonts w:ascii="Arial" w:hAnsi="Arial" w:cs="Arial"/>
          <w:color w:val="000000"/>
          <w:sz w:val="20"/>
        </w:rPr>
        <w:t>.</w:t>
      </w:r>
    </w:p>
    <w:p w14:paraId="6E19F1A0" w14:textId="77777777" w:rsidR="00F41025" w:rsidRPr="00B6148B" w:rsidRDefault="00F41025" w:rsidP="00435C69">
      <w:pPr>
        <w:pStyle w:val="Heading2"/>
        <w:rPr>
          <w:rFonts w:cs="Arial"/>
        </w:rPr>
      </w:pPr>
      <w:bookmarkStart w:id="377" w:name="_Toc8809924"/>
      <w:r w:rsidRPr="00B6148B">
        <w:rPr>
          <w:rFonts w:cs="Arial"/>
        </w:rPr>
        <w:t>Workaround</w:t>
      </w:r>
      <w:bookmarkEnd w:id="373"/>
      <w:bookmarkEnd w:id="374"/>
      <w:bookmarkEnd w:id="377"/>
    </w:p>
    <w:p w14:paraId="5869074E" w14:textId="6AE8A646" w:rsidR="00F41025" w:rsidRPr="00B95686" w:rsidRDefault="00F41025" w:rsidP="00F41025">
      <w:pPr>
        <w:keepNext/>
        <w:spacing w:line="240" w:lineRule="auto"/>
        <w:rPr>
          <w:rFonts w:ascii="Arial" w:hAnsi="Arial" w:cs="Arial"/>
          <w:b/>
          <w:sz w:val="20"/>
        </w:rPr>
      </w:pPr>
      <w:r w:rsidRPr="00B95686">
        <w:rPr>
          <w:rFonts w:ascii="Arial" w:hAnsi="Arial" w:cs="Arial"/>
          <w:color w:val="000000"/>
          <w:sz w:val="20"/>
        </w:rPr>
        <w:t xml:space="preserve">To resolve unexpected or undesirable behavior, RWTS may provide workarounds or suggestions for modification of Product or customer code to resolve </w:t>
      </w:r>
      <w:r w:rsidR="001C0F76" w:rsidRPr="00B95686">
        <w:rPr>
          <w:rFonts w:ascii="Arial" w:hAnsi="Arial" w:cs="Arial"/>
          <w:color w:val="000000"/>
          <w:sz w:val="20"/>
        </w:rPr>
        <w:t xml:space="preserve">a </w:t>
      </w:r>
      <w:r w:rsidRPr="00B95686">
        <w:rPr>
          <w:rFonts w:ascii="Arial" w:hAnsi="Arial" w:cs="Arial"/>
          <w:color w:val="000000"/>
          <w:sz w:val="20"/>
        </w:rPr>
        <w:t xml:space="preserve">reported </w:t>
      </w:r>
      <w:r w:rsidR="001C0F76" w:rsidRPr="00B95686">
        <w:rPr>
          <w:rFonts w:ascii="Arial" w:hAnsi="Arial" w:cs="Arial"/>
          <w:color w:val="000000"/>
          <w:sz w:val="20"/>
        </w:rPr>
        <w:t>Case</w:t>
      </w:r>
      <w:r w:rsidRPr="00B95686">
        <w:rPr>
          <w:rFonts w:ascii="Arial" w:hAnsi="Arial" w:cs="Arial"/>
          <w:color w:val="000000"/>
          <w:sz w:val="20"/>
        </w:rPr>
        <w:t>.</w:t>
      </w:r>
      <w:r w:rsidR="00435C69" w:rsidRPr="00B95686">
        <w:rPr>
          <w:rFonts w:ascii="Arial" w:hAnsi="Arial" w:cs="Arial"/>
          <w:color w:val="000000"/>
          <w:sz w:val="20"/>
        </w:rPr>
        <w:t xml:space="preserve"> </w:t>
      </w:r>
      <w:r w:rsidRPr="00B95686">
        <w:rPr>
          <w:rFonts w:ascii="Arial" w:hAnsi="Arial" w:cs="Arial"/>
          <w:color w:val="000000"/>
          <w:sz w:val="20"/>
        </w:rPr>
        <w:t>Workarounds may represent changes in Product code that have not been fully certified or tested.</w:t>
      </w:r>
      <w:r w:rsidR="00435C69" w:rsidRPr="00B95686">
        <w:rPr>
          <w:rFonts w:ascii="Arial" w:hAnsi="Arial" w:cs="Arial"/>
          <w:color w:val="000000"/>
          <w:sz w:val="20"/>
        </w:rPr>
        <w:t xml:space="preserve"> </w:t>
      </w:r>
      <w:r w:rsidRPr="00B95686">
        <w:rPr>
          <w:rFonts w:ascii="Arial" w:hAnsi="Arial" w:cs="Arial"/>
          <w:color w:val="000000"/>
          <w:sz w:val="20"/>
        </w:rPr>
        <w:t>Any code modifications, suggestions, or workarounds are presented “as-is” without any express warranty or claim of compatibility.</w:t>
      </w:r>
      <w:r w:rsidR="00435C69" w:rsidRPr="00B95686">
        <w:rPr>
          <w:rFonts w:ascii="Arial" w:hAnsi="Arial" w:cs="Arial"/>
          <w:color w:val="000000"/>
          <w:sz w:val="20"/>
        </w:rPr>
        <w:t xml:space="preserve"> </w:t>
      </w:r>
      <w:r w:rsidRPr="00B95686">
        <w:rPr>
          <w:rFonts w:ascii="Arial" w:hAnsi="Arial" w:cs="Arial"/>
          <w:color w:val="000000"/>
          <w:sz w:val="20"/>
        </w:rPr>
        <w:t>Certification and custom programming services are available through PSG.</w:t>
      </w:r>
      <w:r w:rsidR="00435C69" w:rsidRPr="00B95686">
        <w:rPr>
          <w:rFonts w:ascii="Arial" w:hAnsi="Arial" w:cs="Arial"/>
          <w:color w:val="000000"/>
          <w:sz w:val="20"/>
        </w:rPr>
        <w:t xml:space="preserve"> </w:t>
      </w:r>
    </w:p>
    <w:p w14:paraId="504A1FF7" w14:textId="7A3FC855" w:rsidR="00005CF1" w:rsidRPr="00B6148B" w:rsidRDefault="00005CF1" w:rsidP="00435C69">
      <w:pPr>
        <w:pStyle w:val="Heading1"/>
        <w:rPr>
          <w:rFonts w:cs="Arial"/>
        </w:rPr>
      </w:pPr>
      <w:bookmarkStart w:id="378" w:name="_Toc443660914"/>
      <w:bookmarkStart w:id="379" w:name="_Toc443660973"/>
      <w:bookmarkStart w:id="380" w:name="_Toc443661044"/>
      <w:bookmarkStart w:id="381" w:name="_Toc444097614"/>
      <w:bookmarkStart w:id="382" w:name="_Toc444608531"/>
      <w:bookmarkStart w:id="383" w:name="_Toc448391399"/>
      <w:bookmarkStart w:id="384" w:name="_Toc448739505"/>
      <w:bookmarkStart w:id="385" w:name="_Toc448747320"/>
      <w:bookmarkStart w:id="386" w:name="_Toc443660915"/>
      <w:bookmarkStart w:id="387" w:name="_Toc443660974"/>
      <w:bookmarkStart w:id="388" w:name="_Toc443661045"/>
      <w:bookmarkStart w:id="389" w:name="_Toc444097615"/>
      <w:bookmarkStart w:id="390" w:name="_Toc444608532"/>
      <w:bookmarkStart w:id="391" w:name="_Toc448391400"/>
      <w:bookmarkStart w:id="392" w:name="_Toc448739506"/>
      <w:bookmarkStart w:id="393" w:name="_Toc448747321"/>
      <w:bookmarkStart w:id="394" w:name="_Toc459205149"/>
      <w:bookmarkStart w:id="395" w:name="_Toc459205303"/>
      <w:bookmarkStart w:id="396" w:name="_Toc8809925"/>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B6148B">
        <w:rPr>
          <w:rFonts w:cs="Arial"/>
        </w:rPr>
        <w:t xml:space="preserve">SUPPORT </w:t>
      </w:r>
      <w:r w:rsidR="00C95BB8" w:rsidRPr="00B6148B">
        <w:rPr>
          <w:rFonts w:cs="Arial"/>
        </w:rPr>
        <w:t>SERVICES</w:t>
      </w:r>
      <w:bookmarkEnd w:id="94"/>
      <w:bookmarkEnd w:id="95"/>
      <w:bookmarkEnd w:id="394"/>
      <w:bookmarkEnd w:id="395"/>
      <w:bookmarkEnd w:id="396"/>
    </w:p>
    <w:p w14:paraId="46CFF676" w14:textId="1D422144" w:rsidR="00C26FD0" w:rsidRPr="00B95686" w:rsidRDefault="00005CF1" w:rsidP="00435C69">
      <w:pPr>
        <w:spacing w:before="0" w:after="0" w:line="240" w:lineRule="auto"/>
        <w:rPr>
          <w:rFonts w:ascii="Arial" w:hAnsi="Arial" w:cs="Arial"/>
        </w:rPr>
      </w:pPr>
      <w:r w:rsidRPr="00B95686">
        <w:rPr>
          <w:rFonts w:ascii="Arial" w:hAnsi="Arial" w:cs="Arial"/>
          <w:color w:val="000000"/>
          <w:sz w:val="20"/>
        </w:rPr>
        <w:t xml:space="preserve">Rogue Wave offers </w:t>
      </w:r>
      <w:r w:rsidR="00FE4993" w:rsidRPr="00B95686">
        <w:rPr>
          <w:rFonts w:ascii="Arial" w:hAnsi="Arial" w:cs="Arial"/>
          <w:color w:val="000000"/>
          <w:sz w:val="20"/>
        </w:rPr>
        <w:t xml:space="preserve">various </w:t>
      </w:r>
      <w:r w:rsidR="000E1A5A" w:rsidRPr="00B95686">
        <w:rPr>
          <w:rFonts w:ascii="Arial" w:hAnsi="Arial" w:cs="Arial"/>
          <w:color w:val="000000"/>
          <w:sz w:val="20"/>
        </w:rPr>
        <w:t xml:space="preserve">levels of </w:t>
      </w:r>
      <w:r w:rsidRPr="00B95686">
        <w:rPr>
          <w:rFonts w:ascii="Arial" w:hAnsi="Arial" w:cs="Arial"/>
          <w:color w:val="000000"/>
          <w:sz w:val="20"/>
        </w:rPr>
        <w:t>Support.</w:t>
      </w:r>
      <w:r w:rsidR="00435C69" w:rsidRPr="00B95686">
        <w:rPr>
          <w:rFonts w:ascii="Arial" w:hAnsi="Arial" w:cs="Arial"/>
          <w:color w:val="000000"/>
          <w:sz w:val="20"/>
        </w:rPr>
        <w:t xml:space="preserve"> </w:t>
      </w:r>
      <w:r w:rsidRPr="00B95686">
        <w:rPr>
          <w:rFonts w:ascii="Arial" w:hAnsi="Arial" w:cs="Arial"/>
          <w:color w:val="000000"/>
          <w:sz w:val="20"/>
        </w:rPr>
        <w:t xml:space="preserve">Support levels are differentiated by </w:t>
      </w:r>
      <w:r w:rsidR="009A7211">
        <w:rPr>
          <w:rFonts w:ascii="Arial" w:hAnsi="Arial" w:cs="Arial"/>
          <w:color w:val="000000"/>
          <w:sz w:val="20"/>
        </w:rPr>
        <w:t>target</w:t>
      </w:r>
      <w:r w:rsidRPr="00B95686">
        <w:rPr>
          <w:rFonts w:ascii="Arial" w:hAnsi="Arial" w:cs="Arial"/>
          <w:color w:val="000000"/>
          <w:sz w:val="20"/>
        </w:rPr>
        <w:t xml:space="preserve"> response time, the goal for the resolution of the </w:t>
      </w:r>
      <w:r w:rsidR="001C0F76" w:rsidRPr="00B95686">
        <w:rPr>
          <w:rFonts w:ascii="Arial" w:hAnsi="Arial" w:cs="Arial"/>
          <w:color w:val="000000"/>
          <w:sz w:val="20"/>
        </w:rPr>
        <w:t>Case</w:t>
      </w:r>
      <w:r w:rsidRPr="00B95686">
        <w:rPr>
          <w:rFonts w:ascii="Arial" w:hAnsi="Arial" w:cs="Arial"/>
          <w:color w:val="000000"/>
          <w:sz w:val="20"/>
        </w:rPr>
        <w:t xml:space="preserve">, the number of support </w:t>
      </w:r>
      <w:r w:rsidR="001C0F76" w:rsidRPr="00B95686">
        <w:rPr>
          <w:rFonts w:ascii="Arial" w:hAnsi="Arial" w:cs="Arial"/>
          <w:color w:val="000000"/>
          <w:sz w:val="20"/>
        </w:rPr>
        <w:t xml:space="preserve">Cases </w:t>
      </w:r>
      <w:r w:rsidRPr="00B95686">
        <w:rPr>
          <w:rFonts w:ascii="Arial" w:hAnsi="Arial" w:cs="Arial"/>
          <w:color w:val="000000"/>
          <w:sz w:val="20"/>
        </w:rPr>
        <w:t xml:space="preserve">per year, the channels available for contacting RWTS, the number of designated </w:t>
      </w:r>
      <w:r w:rsidR="00490EEA" w:rsidRPr="00B95686">
        <w:rPr>
          <w:rFonts w:ascii="Arial" w:hAnsi="Arial" w:cs="Arial"/>
          <w:color w:val="000000"/>
          <w:sz w:val="20"/>
        </w:rPr>
        <w:t>Technical C</w:t>
      </w:r>
      <w:r w:rsidRPr="00B95686">
        <w:rPr>
          <w:rFonts w:ascii="Arial" w:hAnsi="Arial" w:cs="Arial"/>
          <w:color w:val="000000"/>
          <w:sz w:val="20"/>
        </w:rPr>
        <w:t xml:space="preserve">ontacts, support hours, </w:t>
      </w:r>
      <w:r w:rsidR="00FE4993" w:rsidRPr="00B95686">
        <w:rPr>
          <w:rFonts w:ascii="Arial" w:hAnsi="Arial" w:cs="Arial"/>
          <w:color w:val="000000"/>
          <w:sz w:val="20"/>
        </w:rPr>
        <w:t>etc</w:t>
      </w:r>
      <w:r w:rsidRPr="00B95686">
        <w:rPr>
          <w:rFonts w:ascii="Arial" w:hAnsi="Arial" w:cs="Arial"/>
          <w:color w:val="000000"/>
          <w:sz w:val="20"/>
        </w:rPr>
        <w:t>.</w:t>
      </w:r>
    </w:p>
    <w:p w14:paraId="29EDD893" w14:textId="11B9C1E7" w:rsidR="00C26FD0" w:rsidRPr="00B95686" w:rsidRDefault="00A64944" w:rsidP="008A5C6B">
      <w:pPr>
        <w:spacing w:line="240" w:lineRule="auto"/>
        <w:rPr>
          <w:rFonts w:ascii="Arial" w:hAnsi="Arial" w:cs="Arial"/>
          <w:color w:val="000000"/>
          <w:sz w:val="20"/>
        </w:rPr>
      </w:pPr>
      <w:bookmarkStart w:id="397" w:name="_Toc287183823"/>
      <w:r w:rsidRPr="00B95686">
        <w:rPr>
          <w:rFonts w:ascii="Arial" w:hAnsi="Arial" w:cs="Arial"/>
          <w:sz w:val="20"/>
        </w:rPr>
        <w:t>NOTE: Custom support tailored to an enterprise’s individual needs is available upon request and subject to payment of appropriate fees.</w:t>
      </w:r>
      <w:bookmarkEnd w:id="397"/>
    </w:p>
    <w:p w14:paraId="249A3E32" w14:textId="77777777" w:rsidR="00C5076F" w:rsidRPr="00B6148B" w:rsidRDefault="00C5076F" w:rsidP="00435C69">
      <w:pPr>
        <w:pStyle w:val="Heading2"/>
        <w:rPr>
          <w:rFonts w:cs="Arial"/>
        </w:rPr>
      </w:pPr>
      <w:bookmarkStart w:id="398" w:name="_Support_Scope"/>
      <w:bookmarkStart w:id="399" w:name="_Toc459205150"/>
      <w:bookmarkStart w:id="400" w:name="_Toc459205304"/>
      <w:bookmarkStart w:id="401" w:name="_Ref459207148"/>
      <w:bookmarkStart w:id="402" w:name="_Toc8809926"/>
      <w:bookmarkEnd w:id="398"/>
      <w:r w:rsidRPr="00B6148B">
        <w:rPr>
          <w:rFonts w:cs="Arial"/>
        </w:rPr>
        <w:t>Support Scope</w:t>
      </w:r>
      <w:bookmarkEnd w:id="399"/>
      <w:bookmarkEnd w:id="400"/>
      <w:bookmarkEnd w:id="401"/>
      <w:bookmarkEnd w:id="402"/>
    </w:p>
    <w:p w14:paraId="50DE1206" w14:textId="7E04133F" w:rsidR="003C1AE2" w:rsidRPr="00B95686" w:rsidRDefault="00C5076F" w:rsidP="001F7E74">
      <w:pPr>
        <w:spacing w:before="0" w:after="0" w:line="240" w:lineRule="auto"/>
        <w:rPr>
          <w:rFonts w:ascii="Arial" w:hAnsi="Arial" w:cs="Arial"/>
          <w:color w:val="000000"/>
          <w:sz w:val="20"/>
        </w:rPr>
      </w:pPr>
      <w:r w:rsidRPr="00B95686">
        <w:rPr>
          <w:rFonts w:ascii="Arial" w:hAnsi="Arial" w:cs="Arial"/>
          <w:color w:val="000000"/>
          <w:sz w:val="20"/>
        </w:rPr>
        <w:t xml:space="preserve">Technical </w:t>
      </w:r>
      <w:r w:rsidR="00FD2F55" w:rsidRPr="00B95686">
        <w:rPr>
          <w:rFonts w:ascii="Arial" w:hAnsi="Arial" w:cs="Arial"/>
          <w:color w:val="000000"/>
          <w:sz w:val="20"/>
        </w:rPr>
        <w:t>s</w:t>
      </w:r>
      <w:r w:rsidRPr="00B95686">
        <w:rPr>
          <w:rFonts w:ascii="Arial" w:hAnsi="Arial" w:cs="Arial"/>
          <w:color w:val="000000"/>
          <w:sz w:val="20"/>
        </w:rPr>
        <w:t xml:space="preserve">upport is limited to the original source code, object code libraries, or Product executables provided with the Product purchase. Any modifications or extensions of the original </w:t>
      </w:r>
      <w:r w:rsidRPr="00B95686">
        <w:rPr>
          <w:rFonts w:ascii="Arial" w:hAnsi="Arial" w:cs="Arial"/>
          <w:color w:val="000000"/>
          <w:sz w:val="20"/>
        </w:rPr>
        <w:lastRenderedPageBreak/>
        <w:t>code become the responsibility of the user.</w:t>
      </w:r>
      <w:r w:rsidR="00435C69" w:rsidRPr="00B95686">
        <w:rPr>
          <w:rFonts w:ascii="Arial" w:hAnsi="Arial" w:cs="Arial"/>
          <w:color w:val="000000"/>
          <w:sz w:val="20"/>
        </w:rPr>
        <w:t xml:space="preserve"> </w:t>
      </w:r>
      <w:r w:rsidRPr="00B95686">
        <w:rPr>
          <w:rFonts w:ascii="Arial" w:hAnsi="Arial" w:cs="Arial"/>
          <w:color w:val="000000"/>
          <w:sz w:val="20"/>
        </w:rPr>
        <w:t>These policies are limited to support as provided by RWTS for released versions of Products.</w:t>
      </w:r>
      <w:r w:rsidR="00435C69" w:rsidRPr="00B95686">
        <w:rPr>
          <w:rFonts w:ascii="Arial" w:hAnsi="Arial" w:cs="Arial"/>
          <w:color w:val="000000"/>
          <w:sz w:val="20"/>
        </w:rPr>
        <w:t xml:space="preserve"> </w:t>
      </w:r>
      <w:r w:rsidRPr="00B95686">
        <w:rPr>
          <w:rFonts w:ascii="Arial" w:hAnsi="Arial" w:cs="Arial"/>
          <w:color w:val="000000"/>
          <w:sz w:val="20"/>
        </w:rPr>
        <w:t xml:space="preserve">They do not apply to beta, prerelease, previews or early access versions of Products. Assistance with technical issues involving Product(s) beyond the scope of the Maintenance and Support services outlined in this document may be obtained through PSG. </w:t>
      </w:r>
    </w:p>
    <w:p w14:paraId="1BB57E9D" w14:textId="21B34803" w:rsidR="00EE0DA6" w:rsidRDefault="00EE0DA6" w:rsidP="00B95686">
      <w:pPr>
        <w:pStyle w:val="Heading3"/>
      </w:pPr>
      <w:bookmarkStart w:id="403" w:name="_Toc8809927"/>
      <w:r>
        <w:t>Standard Support</w:t>
      </w:r>
      <w:bookmarkEnd w:id="403"/>
    </w:p>
    <w:p w14:paraId="5A2F681B" w14:textId="08DE2473" w:rsidR="00C5076F" w:rsidRPr="00B95686" w:rsidRDefault="00CE3004" w:rsidP="00515E4C">
      <w:pPr>
        <w:tabs>
          <w:tab w:val="left" w:pos="2340"/>
        </w:tabs>
        <w:spacing w:before="0" w:after="0" w:line="240" w:lineRule="auto"/>
        <w:rPr>
          <w:rFonts w:ascii="Arial" w:hAnsi="Arial" w:cs="Arial"/>
          <w:color w:val="000000"/>
          <w:sz w:val="20"/>
        </w:rPr>
      </w:pPr>
      <w:r w:rsidRPr="00B95686">
        <w:rPr>
          <w:rFonts w:ascii="Arial" w:hAnsi="Arial" w:cs="Arial"/>
          <w:color w:val="000000"/>
          <w:sz w:val="20"/>
        </w:rPr>
        <w:t xml:space="preserve">Rogue Wave provides </w:t>
      </w:r>
      <w:r w:rsidR="00001D94" w:rsidRPr="00B95686">
        <w:rPr>
          <w:rFonts w:ascii="Arial" w:hAnsi="Arial" w:cs="Arial"/>
          <w:color w:val="000000"/>
          <w:sz w:val="20"/>
        </w:rPr>
        <w:t xml:space="preserve">standard </w:t>
      </w:r>
      <w:r w:rsidR="007A3DC5" w:rsidRPr="00B95686">
        <w:rPr>
          <w:rFonts w:ascii="Arial" w:hAnsi="Arial" w:cs="Arial"/>
          <w:color w:val="000000"/>
          <w:sz w:val="20"/>
        </w:rPr>
        <w:t>s</w:t>
      </w:r>
      <w:r w:rsidR="00C5076F" w:rsidRPr="00B95686">
        <w:rPr>
          <w:rFonts w:ascii="Arial" w:hAnsi="Arial" w:cs="Arial"/>
          <w:color w:val="000000"/>
          <w:sz w:val="20"/>
        </w:rPr>
        <w:t>upport services consist</w:t>
      </w:r>
      <w:r w:rsidR="00001D94" w:rsidRPr="00B95686">
        <w:rPr>
          <w:rFonts w:ascii="Arial" w:hAnsi="Arial" w:cs="Arial"/>
          <w:color w:val="000000"/>
          <w:sz w:val="20"/>
        </w:rPr>
        <w:t>ing</w:t>
      </w:r>
      <w:r w:rsidR="00C5076F" w:rsidRPr="00B95686">
        <w:rPr>
          <w:rFonts w:ascii="Arial" w:hAnsi="Arial" w:cs="Arial"/>
          <w:color w:val="000000"/>
          <w:sz w:val="20"/>
        </w:rPr>
        <w:t xml:space="preserve"> of one or more of the following</w:t>
      </w:r>
      <w:r w:rsidRPr="00B95686">
        <w:rPr>
          <w:rFonts w:ascii="Arial" w:hAnsi="Arial" w:cs="Arial"/>
          <w:color w:val="000000"/>
          <w:sz w:val="20"/>
        </w:rPr>
        <w:t xml:space="preserve"> for Product versions from GA to </w:t>
      </w:r>
      <w:r w:rsidR="00E42B02" w:rsidRPr="00B95686">
        <w:rPr>
          <w:rFonts w:ascii="Arial" w:hAnsi="Arial" w:cs="Arial"/>
          <w:sz w:val="20"/>
        </w:rPr>
        <w:t>EOL</w:t>
      </w:r>
      <w:r w:rsidR="00C5076F" w:rsidRPr="00B95686">
        <w:rPr>
          <w:rFonts w:ascii="Arial" w:hAnsi="Arial" w:cs="Arial"/>
          <w:color w:val="000000"/>
          <w:sz w:val="20"/>
        </w:rPr>
        <w:t>:</w:t>
      </w:r>
    </w:p>
    <w:p w14:paraId="67B9C253" w14:textId="2FD63F0B" w:rsidR="00C5076F" w:rsidRPr="00B95686" w:rsidRDefault="00C5076F" w:rsidP="000C5767">
      <w:pPr>
        <w:numPr>
          <w:ilvl w:val="0"/>
          <w:numId w:val="3"/>
        </w:numPr>
        <w:tabs>
          <w:tab w:val="clear" w:pos="360"/>
          <w:tab w:val="num" w:pos="720"/>
        </w:tabs>
        <w:spacing w:before="0" w:after="0" w:line="240" w:lineRule="auto"/>
        <w:ind w:left="720"/>
        <w:rPr>
          <w:rFonts w:ascii="Arial" w:hAnsi="Arial" w:cs="Arial"/>
          <w:color w:val="000000"/>
          <w:sz w:val="20"/>
        </w:rPr>
      </w:pPr>
      <w:r w:rsidRPr="00B95686">
        <w:rPr>
          <w:rFonts w:ascii="Arial" w:hAnsi="Arial" w:cs="Arial"/>
          <w:color w:val="000000"/>
          <w:sz w:val="20"/>
        </w:rPr>
        <w:t xml:space="preserve">Assistance with Product installation and usage of Rogue Wave </w:t>
      </w:r>
      <w:r w:rsidR="00F37FC0" w:rsidRPr="00B95686">
        <w:rPr>
          <w:rFonts w:ascii="Arial" w:hAnsi="Arial" w:cs="Arial"/>
          <w:color w:val="000000"/>
          <w:sz w:val="20"/>
        </w:rPr>
        <w:t>Software</w:t>
      </w:r>
      <w:r w:rsidRPr="00B95686">
        <w:rPr>
          <w:rFonts w:ascii="Arial" w:hAnsi="Arial" w:cs="Arial"/>
          <w:color w:val="000000"/>
          <w:sz w:val="20"/>
        </w:rPr>
        <w:t xml:space="preserve"> Product(s) on a </w:t>
      </w:r>
      <w:r w:rsidR="00FD2F55" w:rsidRPr="00B95686">
        <w:rPr>
          <w:rFonts w:ascii="Arial" w:hAnsi="Arial" w:cs="Arial"/>
          <w:color w:val="000000"/>
          <w:sz w:val="20"/>
        </w:rPr>
        <w:t>S</w:t>
      </w:r>
      <w:r w:rsidRPr="00B95686">
        <w:rPr>
          <w:rFonts w:ascii="Arial" w:hAnsi="Arial" w:cs="Arial"/>
          <w:color w:val="000000"/>
          <w:sz w:val="20"/>
        </w:rPr>
        <w:t xml:space="preserve">upported </w:t>
      </w:r>
      <w:r w:rsidR="00FD2F55" w:rsidRPr="00B95686">
        <w:rPr>
          <w:rFonts w:ascii="Arial" w:hAnsi="Arial" w:cs="Arial"/>
          <w:color w:val="000000"/>
          <w:sz w:val="20"/>
        </w:rPr>
        <w:t>P</w:t>
      </w:r>
      <w:r w:rsidRPr="00B95686">
        <w:rPr>
          <w:rFonts w:ascii="Arial" w:hAnsi="Arial" w:cs="Arial"/>
          <w:color w:val="000000"/>
          <w:sz w:val="20"/>
        </w:rPr>
        <w:t>latform</w:t>
      </w:r>
    </w:p>
    <w:p w14:paraId="5C60E748" w14:textId="77777777" w:rsidR="00C5076F" w:rsidRPr="00B95686" w:rsidRDefault="00C5076F" w:rsidP="000C5767">
      <w:pPr>
        <w:numPr>
          <w:ilvl w:val="0"/>
          <w:numId w:val="3"/>
        </w:numPr>
        <w:tabs>
          <w:tab w:val="clear" w:pos="360"/>
          <w:tab w:val="num" w:pos="720"/>
        </w:tabs>
        <w:spacing w:before="0" w:after="0" w:line="240" w:lineRule="auto"/>
        <w:ind w:left="720"/>
        <w:rPr>
          <w:rFonts w:ascii="Arial" w:hAnsi="Arial" w:cs="Arial"/>
          <w:color w:val="000000"/>
          <w:sz w:val="20"/>
        </w:rPr>
      </w:pPr>
      <w:r w:rsidRPr="00B95686">
        <w:rPr>
          <w:rFonts w:ascii="Arial" w:hAnsi="Arial" w:cs="Arial"/>
          <w:color w:val="000000"/>
          <w:sz w:val="20"/>
        </w:rPr>
        <w:t xml:space="preserve">Help with Product issues involving general usage, clarification of documentation, implementation questions, and functionality questions </w:t>
      </w:r>
    </w:p>
    <w:p w14:paraId="0C959C09" w14:textId="77777777" w:rsidR="00C5076F" w:rsidRPr="00B95686" w:rsidRDefault="00C5076F" w:rsidP="000C5767">
      <w:pPr>
        <w:numPr>
          <w:ilvl w:val="0"/>
          <w:numId w:val="3"/>
        </w:numPr>
        <w:tabs>
          <w:tab w:val="clear" w:pos="360"/>
          <w:tab w:val="num" w:pos="720"/>
        </w:tabs>
        <w:spacing w:before="0" w:after="0" w:line="240" w:lineRule="auto"/>
        <w:ind w:left="720"/>
        <w:rPr>
          <w:rFonts w:ascii="Arial" w:hAnsi="Arial" w:cs="Arial"/>
          <w:color w:val="000000"/>
          <w:sz w:val="20"/>
        </w:rPr>
      </w:pPr>
      <w:r w:rsidRPr="00B95686">
        <w:rPr>
          <w:rFonts w:ascii="Arial" w:hAnsi="Arial" w:cs="Arial"/>
          <w:color w:val="000000"/>
          <w:sz w:val="20"/>
        </w:rPr>
        <w:t>Problem isolation and identification</w:t>
      </w:r>
    </w:p>
    <w:p w14:paraId="628FC7CE" w14:textId="77777777" w:rsidR="00C5076F" w:rsidRPr="00B95686" w:rsidRDefault="00C5076F" w:rsidP="000C5767">
      <w:pPr>
        <w:numPr>
          <w:ilvl w:val="0"/>
          <w:numId w:val="3"/>
        </w:numPr>
        <w:tabs>
          <w:tab w:val="clear" w:pos="360"/>
          <w:tab w:val="num" w:pos="720"/>
        </w:tabs>
        <w:spacing w:before="0" w:after="0" w:line="240" w:lineRule="auto"/>
        <w:ind w:left="720"/>
        <w:rPr>
          <w:rFonts w:ascii="Arial" w:hAnsi="Arial" w:cs="Arial"/>
          <w:color w:val="000000"/>
          <w:sz w:val="20"/>
        </w:rPr>
      </w:pPr>
      <w:r w:rsidRPr="00B95686">
        <w:rPr>
          <w:rFonts w:ascii="Arial" w:hAnsi="Arial" w:cs="Arial"/>
          <w:color w:val="000000"/>
          <w:sz w:val="20"/>
        </w:rPr>
        <w:t>Error message analysis and resolution</w:t>
      </w:r>
    </w:p>
    <w:p w14:paraId="40F10F10" w14:textId="68177C8A" w:rsidR="00C5076F" w:rsidRPr="00B95686" w:rsidRDefault="00C5076F" w:rsidP="000C5767">
      <w:pPr>
        <w:numPr>
          <w:ilvl w:val="0"/>
          <w:numId w:val="3"/>
        </w:numPr>
        <w:tabs>
          <w:tab w:val="clear" w:pos="360"/>
          <w:tab w:val="num" w:pos="720"/>
        </w:tabs>
        <w:spacing w:before="0" w:after="0" w:line="240" w:lineRule="auto"/>
        <w:ind w:left="720"/>
        <w:rPr>
          <w:rFonts w:ascii="Arial" w:hAnsi="Arial" w:cs="Arial"/>
          <w:color w:val="000000"/>
          <w:sz w:val="20"/>
        </w:rPr>
      </w:pPr>
      <w:r w:rsidRPr="00B95686">
        <w:rPr>
          <w:rFonts w:ascii="Arial" w:hAnsi="Arial" w:cs="Arial"/>
          <w:color w:val="000000"/>
          <w:sz w:val="20"/>
        </w:rPr>
        <w:t xml:space="preserve">Bug reporting </w:t>
      </w:r>
    </w:p>
    <w:p w14:paraId="1AA39519" w14:textId="17647795" w:rsidR="00F20CBD" w:rsidRPr="00B95686" w:rsidRDefault="00C5076F" w:rsidP="000C5767">
      <w:pPr>
        <w:numPr>
          <w:ilvl w:val="0"/>
          <w:numId w:val="3"/>
        </w:numPr>
        <w:tabs>
          <w:tab w:val="clear" w:pos="360"/>
          <w:tab w:val="num" w:pos="720"/>
        </w:tabs>
        <w:spacing w:before="0" w:after="0" w:line="240" w:lineRule="auto"/>
        <w:ind w:left="720"/>
        <w:rPr>
          <w:rFonts w:ascii="Arial" w:hAnsi="Arial" w:cs="Arial"/>
          <w:color w:val="000000"/>
          <w:sz w:val="20"/>
        </w:rPr>
      </w:pPr>
      <w:r w:rsidRPr="00B95686">
        <w:rPr>
          <w:rFonts w:ascii="Arial" w:hAnsi="Arial" w:cs="Arial"/>
          <w:color w:val="000000"/>
          <w:sz w:val="20"/>
        </w:rPr>
        <w:t xml:space="preserve">Up-to-date information on current releases, Product compatibility, </w:t>
      </w:r>
      <w:r w:rsidR="00F20CBD" w:rsidRPr="00B95686">
        <w:rPr>
          <w:rFonts w:ascii="Arial" w:hAnsi="Arial" w:cs="Arial"/>
          <w:color w:val="000000"/>
          <w:sz w:val="20"/>
        </w:rPr>
        <w:t xml:space="preserve">Product </w:t>
      </w:r>
      <w:r w:rsidRPr="00B95686">
        <w:rPr>
          <w:rFonts w:ascii="Arial" w:hAnsi="Arial" w:cs="Arial"/>
          <w:color w:val="000000"/>
          <w:sz w:val="20"/>
        </w:rPr>
        <w:t>restrictions</w:t>
      </w:r>
      <w:r w:rsidR="00F20CBD" w:rsidRPr="00B95686">
        <w:rPr>
          <w:rFonts w:ascii="Arial" w:hAnsi="Arial" w:cs="Arial"/>
          <w:color w:val="000000"/>
          <w:sz w:val="20"/>
        </w:rPr>
        <w:t>, enhancements and workarounds</w:t>
      </w:r>
    </w:p>
    <w:p w14:paraId="1135A9E6" w14:textId="19F6FC55" w:rsidR="003C1AE2" w:rsidRPr="00B95686" w:rsidRDefault="00C5076F" w:rsidP="00242723">
      <w:pPr>
        <w:numPr>
          <w:ilvl w:val="0"/>
          <w:numId w:val="3"/>
        </w:numPr>
        <w:tabs>
          <w:tab w:val="clear" w:pos="360"/>
          <w:tab w:val="num" w:pos="720"/>
        </w:tabs>
        <w:spacing w:before="0" w:after="0" w:line="240" w:lineRule="auto"/>
        <w:ind w:left="720"/>
        <w:rPr>
          <w:rFonts w:ascii="Arial" w:hAnsi="Arial" w:cs="Arial"/>
          <w:color w:val="000000"/>
          <w:sz w:val="20"/>
        </w:rPr>
      </w:pPr>
      <w:r w:rsidRPr="00B95686">
        <w:rPr>
          <w:rFonts w:ascii="Arial" w:hAnsi="Arial" w:cs="Arial"/>
          <w:color w:val="000000"/>
          <w:sz w:val="20"/>
        </w:rPr>
        <w:t>Unlimited access to our Knowledge Base of Frequently Asked Questions, usage tips, and useful Product information</w:t>
      </w:r>
    </w:p>
    <w:p w14:paraId="76193DDE" w14:textId="41675F17" w:rsidR="00EE0DA6" w:rsidRDefault="00EE0DA6" w:rsidP="00B95686">
      <w:pPr>
        <w:pStyle w:val="Heading3"/>
      </w:pPr>
      <w:bookmarkStart w:id="404" w:name="_Toc8809928"/>
      <w:r w:rsidRPr="000D364B">
        <w:t>Extended Support</w:t>
      </w:r>
      <w:bookmarkEnd w:id="404"/>
    </w:p>
    <w:p w14:paraId="1B605192" w14:textId="3B640C98" w:rsidR="006812EB" w:rsidRPr="00B95686" w:rsidRDefault="006812EB" w:rsidP="00B95686">
      <w:pPr>
        <w:spacing w:line="240" w:lineRule="auto"/>
        <w:rPr>
          <w:rFonts w:ascii="Arial" w:hAnsi="Arial" w:cs="Arial"/>
          <w:sz w:val="20"/>
        </w:rPr>
      </w:pPr>
      <w:r w:rsidRPr="00B95686">
        <w:rPr>
          <w:rFonts w:ascii="Arial" w:hAnsi="Arial" w:cs="Arial"/>
          <w:sz w:val="20"/>
        </w:rPr>
        <w:t xml:space="preserve">“Extended Support” means the Support Services that may be available at an additional charge on any Product that has reached its End of Life, as defined </w:t>
      </w:r>
      <w:r w:rsidR="002C11C4">
        <w:rPr>
          <w:rFonts w:ascii="Arial" w:hAnsi="Arial" w:cs="Arial"/>
          <w:sz w:val="20"/>
        </w:rPr>
        <w:t>herein</w:t>
      </w:r>
      <w:r w:rsidRPr="00B95686">
        <w:rPr>
          <w:rFonts w:ascii="Arial" w:hAnsi="Arial" w:cs="Arial"/>
          <w:sz w:val="20"/>
        </w:rPr>
        <w:t xml:space="preserve">. Extended Support, if purchased, extends the Technical </w:t>
      </w:r>
      <w:r w:rsidR="009D1669">
        <w:rPr>
          <w:rFonts w:ascii="Arial" w:hAnsi="Arial" w:cs="Arial"/>
          <w:sz w:val="20"/>
        </w:rPr>
        <w:t>Support</w:t>
      </w:r>
      <w:r w:rsidRPr="00B95686">
        <w:rPr>
          <w:rFonts w:ascii="Arial" w:hAnsi="Arial" w:cs="Arial"/>
          <w:sz w:val="20"/>
        </w:rPr>
        <w:t xml:space="preserve"> period on an annual basis. The customer must be an actively supported customer in good standing </w:t>
      </w:r>
      <w:r w:rsidR="00A76CA3" w:rsidRPr="00B95686">
        <w:rPr>
          <w:rFonts w:ascii="Arial" w:hAnsi="Arial" w:cs="Arial"/>
          <w:sz w:val="20"/>
        </w:rPr>
        <w:t>to</w:t>
      </w:r>
      <w:r w:rsidRPr="00B95686">
        <w:rPr>
          <w:rFonts w:ascii="Arial" w:hAnsi="Arial" w:cs="Arial"/>
          <w:sz w:val="20"/>
        </w:rPr>
        <w:t xml:space="preserve"> </w:t>
      </w:r>
      <w:proofErr w:type="gramStart"/>
      <w:r w:rsidRPr="00B95686">
        <w:rPr>
          <w:rFonts w:ascii="Arial" w:hAnsi="Arial" w:cs="Arial"/>
          <w:sz w:val="20"/>
        </w:rPr>
        <w:t>enter into</w:t>
      </w:r>
      <w:proofErr w:type="gramEnd"/>
      <w:r w:rsidRPr="00B95686">
        <w:rPr>
          <w:rFonts w:ascii="Arial" w:hAnsi="Arial" w:cs="Arial"/>
          <w:sz w:val="20"/>
        </w:rPr>
        <w:t xml:space="preserve"> Extended Support. Code modifications, patches, enhancements, or custom development by Rogue Wave on products supported under an Extended Support agreement will require a separate Statement of Work and are not included </w:t>
      </w:r>
      <w:r w:rsidR="002C11C4">
        <w:rPr>
          <w:rFonts w:ascii="Arial" w:hAnsi="Arial" w:cs="Arial"/>
          <w:sz w:val="20"/>
        </w:rPr>
        <w:t>as part of Extended Support.</w:t>
      </w:r>
      <w:r w:rsidRPr="00B95686">
        <w:rPr>
          <w:rFonts w:ascii="Arial" w:hAnsi="Arial" w:cs="Arial"/>
          <w:sz w:val="20"/>
        </w:rPr>
        <w:t xml:space="preserve">  Extend</w:t>
      </w:r>
      <w:r w:rsidR="002C11C4">
        <w:rPr>
          <w:rFonts w:ascii="Arial" w:hAnsi="Arial" w:cs="Arial"/>
          <w:sz w:val="20"/>
        </w:rPr>
        <w:t>ed</w:t>
      </w:r>
      <w:r w:rsidRPr="00B95686">
        <w:rPr>
          <w:rFonts w:ascii="Arial" w:hAnsi="Arial" w:cs="Arial"/>
          <w:sz w:val="20"/>
        </w:rPr>
        <w:t xml:space="preserve"> Support is done </w:t>
      </w:r>
      <w:r w:rsidR="002C11C4">
        <w:rPr>
          <w:rFonts w:ascii="Arial" w:hAnsi="Arial" w:cs="Arial"/>
          <w:sz w:val="20"/>
        </w:rPr>
        <w:t xml:space="preserve">using commercially reasonable </w:t>
      </w:r>
      <w:r w:rsidRPr="00B95686">
        <w:rPr>
          <w:rFonts w:ascii="Arial" w:hAnsi="Arial" w:cs="Arial"/>
          <w:sz w:val="20"/>
        </w:rPr>
        <w:t xml:space="preserve">best effort of </w:t>
      </w:r>
      <w:r w:rsidR="002C11C4">
        <w:rPr>
          <w:rFonts w:ascii="Arial" w:hAnsi="Arial" w:cs="Arial"/>
          <w:sz w:val="20"/>
        </w:rPr>
        <w:t>RWTS</w:t>
      </w:r>
      <w:r w:rsidRPr="00B95686">
        <w:rPr>
          <w:rFonts w:ascii="Arial" w:hAnsi="Arial" w:cs="Arial"/>
          <w:sz w:val="20"/>
        </w:rPr>
        <w:t xml:space="preserve"> and there is no guarantee it will be able to resolve all issues.  The cost of Extended Support is an addon service and is negotiated between the Customer and Rogue Wave representative.</w:t>
      </w:r>
      <w:r w:rsidR="00EE0DA6">
        <w:rPr>
          <w:rFonts w:ascii="Arial" w:hAnsi="Arial" w:cs="Arial"/>
          <w:sz w:val="20"/>
        </w:rPr>
        <w:t xml:space="preserve">  This effort may consist of:</w:t>
      </w:r>
    </w:p>
    <w:p w14:paraId="32D85BD2" w14:textId="77777777" w:rsidR="00813825" w:rsidRPr="00B95686" w:rsidRDefault="00813825" w:rsidP="000C5767">
      <w:pPr>
        <w:numPr>
          <w:ilvl w:val="0"/>
          <w:numId w:val="3"/>
        </w:numPr>
        <w:tabs>
          <w:tab w:val="clear" w:pos="360"/>
          <w:tab w:val="num" w:pos="720"/>
        </w:tabs>
        <w:spacing w:before="0" w:after="0" w:line="240" w:lineRule="auto"/>
        <w:ind w:left="720"/>
        <w:rPr>
          <w:rFonts w:ascii="Arial" w:hAnsi="Arial" w:cs="Arial"/>
          <w:color w:val="000000"/>
          <w:sz w:val="20"/>
        </w:rPr>
      </w:pPr>
      <w:r w:rsidRPr="00B95686">
        <w:rPr>
          <w:rFonts w:ascii="Arial" w:hAnsi="Arial" w:cs="Arial"/>
          <w:color w:val="000000"/>
          <w:sz w:val="20"/>
        </w:rPr>
        <w:t>Assistance with general Product use</w:t>
      </w:r>
    </w:p>
    <w:p w14:paraId="31476147" w14:textId="77777777" w:rsidR="007A3DC5" w:rsidRPr="00B95686" w:rsidRDefault="007A3DC5" w:rsidP="000C5767">
      <w:pPr>
        <w:numPr>
          <w:ilvl w:val="0"/>
          <w:numId w:val="3"/>
        </w:numPr>
        <w:tabs>
          <w:tab w:val="clear" w:pos="360"/>
          <w:tab w:val="num" w:pos="720"/>
        </w:tabs>
        <w:spacing w:before="0" w:after="0" w:line="240" w:lineRule="auto"/>
        <w:ind w:left="720"/>
        <w:rPr>
          <w:rFonts w:ascii="Arial" w:hAnsi="Arial" w:cs="Arial"/>
          <w:color w:val="000000"/>
          <w:sz w:val="20"/>
        </w:rPr>
      </w:pPr>
      <w:r w:rsidRPr="00B95686">
        <w:rPr>
          <w:rFonts w:ascii="Arial" w:hAnsi="Arial" w:cs="Arial"/>
          <w:color w:val="000000"/>
          <w:sz w:val="20"/>
        </w:rPr>
        <w:t xml:space="preserve">Help with Product </w:t>
      </w:r>
      <w:r w:rsidR="00813825" w:rsidRPr="00B95686">
        <w:rPr>
          <w:rFonts w:ascii="Arial" w:hAnsi="Arial" w:cs="Arial"/>
          <w:color w:val="000000"/>
          <w:sz w:val="20"/>
        </w:rPr>
        <w:t>questions</w:t>
      </w:r>
      <w:r w:rsidRPr="00B95686">
        <w:rPr>
          <w:rFonts w:ascii="Arial" w:hAnsi="Arial" w:cs="Arial"/>
          <w:color w:val="000000"/>
          <w:sz w:val="20"/>
        </w:rPr>
        <w:t xml:space="preserve"> involving clarification of documentation, implementation questions, and functionality questions </w:t>
      </w:r>
    </w:p>
    <w:p w14:paraId="1A6BC067" w14:textId="77777777" w:rsidR="007A3DC5" w:rsidRPr="00B95686" w:rsidRDefault="007A3DC5" w:rsidP="000C5767">
      <w:pPr>
        <w:numPr>
          <w:ilvl w:val="0"/>
          <w:numId w:val="3"/>
        </w:numPr>
        <w:tabs>
          <w:tab w:val="clear" w:pos="360"/>
          <w:tab w:val="num" w:pos="720"/>
        </w:tabs>
        <w:spacing w:before="0" w:after="0" w:line="240" w:lineRule="auto"/>
        <w:ind w:left="720"/>
        <w:rPr>
          <w:rFonts w:ascii="Arial" w:hAnsi="Arial" w:cs="Arial"/>
          <w:color w:val="000000"/>
          <w:sz w:val="20"/>
        </w:rPr>
      </w:pPr>
      <w:r w:rsidRPr="00B95686">
        <w:rPr>
          <w:rFonts w:ascii="Arial" w:hAnsi="Arial" w:cs="Arial"/>
          <w:color w:val="000000"/>
          <w:sz w:val="20"/>
        </w:rPr>
        <w:t>Error message analysis</w:t>
      </w:r>
    </w:p>
    <w:p w14:paraId="6D909060" w14:textId="16F4289C" w:rsidR="003C1AE2" w:rsidRPr="00B95686" w:rsidRDefault="00EE0DA6" w:rsidP="00B95686">
      <w:pPr>
        <w:pStyle w:val="Heading3"/>
      </w:pPr>
      <w:bookmarkStart w:id="405" w:name="_Toc8809929"/>
      <w:r>
        <w:t>Exclusions</w:t>
      </w:r>
      <w:bookmarkEnd w:id="405"/>
    </w:p>
    <w:p w14:paraId="5DFFA25E" w14:textId="5344488F" w:rsidR="00C5076F" w:rsidRPr="00B95686" w:rsidRDefault="00C5076F" w:rsidP="001F7E74">
      <w:pPr>
        <w:spacing w:before="0" w:after="0" w:line="240" w:lineRule="auto"/>
        <w:rPr>
          <w:rFonts w:ascii="Arial" w:hAnsi="Arial" w:cs="Arial"/>
          <w:color w:val="000000"/>
          <w:sz w:val="20"/>
        </w:rPr>
      </w:pPr>
      <w:r w:rsidRPr="00B95686">
        <w:rPr>
          <w:rFonts w:ascii="Arial" w:hAnsi="Arial" w:cs="Arial"/>
          <w:color w:val="000000"/>
          <w:sz w:val="20"/>
        </w:rPr>
        <w:t>Support specifically excludes the following:</w:t>
      </w:r>
    </w:p>
    <w:p w14:paraId="3304D4C7" w14:textId="77777777" w:rsidR="00C5076F" w:rsidRPr="00B95686" w:rsidRDefault="00C5076F" w:rsidP="000C5767">
      <w:pPr>
        <w:numPr>
          <w:ilvl w:val="0"/>
          <w:numId w:val="5"/>
        </w:numPr>
        <w:spacing w:before="0" w:after="0" w:line="240" w:lineRule="auto"/>
        <w:rPr>
          <w:rFonts w:ascii="Arial" w:hAnsi="Arial" w:cs="Arial"/>
          <w:color w:val="000000"/>
          <w:sz w:val="20"/>
        </w:rPr>
      </w:pPr>
      <w:r w:rsidRPr="00B95686">
        <w:rPr>
          <w:rFonts w:ascii="Arial" w:hAnsi="Arial" w:cs="Arial"/>
          <w:color w:val="000000"/>
          <w:sz w:val="20"/>
        </w:rPr>
        <w:t>Providing prototype applications</w:t>
      </w:r>
    </w:p>
    <w:p w14:paraId="5B63ADF5" w14:textId="77777777" w:rsidR="00C5076F" w:rsidRPr="00B95686" w:rsidRDefault="00C5076F" w:rsidP="000C5767">
      <w:pPr>
        <w:numPr>
          <w:ilvl w:val="0"/>
          <w:numId w:val="5"/>
        </w:numPr>
        <w:spacing w:before="0" w:after="0" w:line="240" w:lineRule="auto"/>
        <w:rPr>
          <w:rFonts w:ascii="Arial" w:hAnsi="Arial" w:cs="Arial"/>
          <w:color w:val="000000"/>
          <w:sz w:val="20"/>
        </w:rPr>
      </w:pPr>
      <w:r w:rsidRPr="00B95686">
        <w:rPr>
          <w:rFonts w:ascii="Arial" w:hAnsi="Arial" w:cs="Arial"/>
          <w:color w:val="000000"/>
          <w:sz w:val="20"/>
        </w:rPr>
        <w:t>Personalized training through abnormally frequent contact with RWTS</w:t>
      </w:r>
    </w:p>
    <w:p w14:paraId="1A157DC7" w14:textId="2B3426E2" w:rsidR="00C5076F" w:rsidRPr="00B95686" w:rsidRDefault="00C5076F" w:rsidP="000C5767">
      <w:pPr>
        <w:numPr>
          <w:ilvl w:val="0"/>
          <w:numId w:val="5"/>
        </w:numPr>
        <w:spacing w:before="0" w:after="0" w:line="240" w:lineRule="auto"/>
        <w:rPr>
          <w:rFonts w:ascii="Arial" w:hAnsi="Arial" w:cs="Arial"/>
          <w:color w:val="000000"/>
          <w:sz w:val="20"/>
        </w:rPr>
      </w:pPr>
      <w:r w:rsidRPr="00B95686">
        <w:rPr>
          <w:rFonts w:ascii="Arial" w:hAnsi="Arial" w:cs="Arial"/>
          <w:color w:val="000000"/>
          <w:sz w:val="20"/>
        </w:rPr>
        <w:t>Debugging customer applications</w:t>
      </w:r>
      <w:r w:rsidR="00D7758C" w:rsidRPr="00B95686">
        <w:rPr>
          <w:rFonts w:ascii="Arial" w:hAnsi="Arial" w:cs="Arial"/>
          <w:color w:val="000000"/>
          <w:sz w:val="20"/>
        </w:rPr>
        <w:t xml:space="preserve"> or code</w:t>
      </w:r>
    </w:p>
    <w:p w14:paraId="4586F2BD" w14:textId="77777777" w:rsidR="00C5076F" w:rsidRPr="00B95686" w:rsidRDefault="00C5076F" w:rsidP="000C5767">
      <w:pPr>
        <w:numPr>
          <w:ilvl w:val="0"/>
          <w:numId w:val="5"/>
        </w:numPr>
        <w:spacing w:before="0" w:after="0" w:line="240" w:lineRule="auto"/>
        <w:rPr>
          <w:rFonts w:ascii="Arial" w:hAnsi="Arial" w:cs="Arial"/>
          <w:color w:val="000000"/>
          <w:sz w:val="20"/>
        </w:rPr>
      </w:pPr>
      <w:r w:rsidRPr="00B95686">
        <w:rPr>
          <w:rFonts w:ascii="Arial" w:hAnsi="Arial" w:cs="Arial"/>
          <w:color w:val="000000"/>
          <w:sz w:val="20"/>
        </w:rPr>
        <w:t>Product code modifications to address a specific issue outside the normal release process</w:t>
      </w:r>
    </w:p>
    <w:p w14:paraId="651B2662" w14:textId="77777777" w:rsidR="00C5076F" w:rsidRPr="00B95686" w:rsidRDefault="00C5076F" w:rsidP="001F7E74">
      <w:pPr>
        <w:spacing w:before="0" w:after="0" w:line="240" w:lineRule="auto"/>
        <w:rPr>
          <w:rFonts w:ascii="Arial" w:hAnsi="Arial" w:cs="Arial"/>
          <w:color w:val="000000"/>
          <w:sz w:val="20"/>
        </w:rPr>
      </w:pPr>
      <w:r w:rsidRPr="00B95686">
        <w:rPr>
          <w:rFonts w:ascii="Arial" w:hAnsi="Arial" w:cs="Arial"/>
          <w:color w:val="000000"/>
          <w:sz w:val="20"/>
        </w:rPr>
        <w:t>When these tasks, or others that fall outside of normal Maintenance and Support, are requested by a licensee, RWTS will direct the requests to PSG for consideration.</w:t>
      </w:r>
    </w:p>
    <w:p w14:paraId="49FE362C" w14:textId="71C0A50B" w:rsidR="0048273A" w:rsidRDefault="0048273A" w:rsidP="00435C69">
      <w:pPr>
        <w:pStyle w:val="Heading2"/>
        <w:rPr>
          <w:rFonts w:cs="Arial"/>
        </w:rPr>
      </w:pPr>
      <w:bookmarkStart w:id="406" w:name="_Toc443660919"/>
      <w:bookmarkStart w:id="407" w:name="_Toc443660978"/>
      <w:bookmarkStart w:id="408" w:name="_Toc443661049"/>
      <w:bookmarkStart w:id="409" w:name="_Toc448747325"/>
      <w:bookmarkStart w:id="410" w:name="_Toc448747326"/>
      <w:bookmarkStart w:id="411" w:name="_Toc448747327"/>
      <w:bookmarkStart w:id="412" w:name="_Toc448747328"/>
      <w:bookmarkStart w:id="413" w:name="_Toc448747329"/>
      <w:bookmarkStart w:id="414" w:name="_Toc448747330"/>
      <w:bookmarkStart w:id="415" w:name="_Toc448747331"/>
      <w:bookmarkStart w:id="416" w:name="_Toc448747332"/>
      <w:bookmarkStart w:id="417" w:name="_Toc448747333"/>
      <w:bookmarkStart w:id="418" w:name="_Toc448747334"/>
      <w:bookmarkStart w:id="419" w:name="_Toc448747335"/>
      <w:bookmarkStart w:id="420" w:name="_Toc448747336"/>
      <w:bookmarkStart w:id="421" w:name="_Toc448747337"/>
      <w:bookmarkStart w:id="422" w:name="_Toc448747338"/>
      <w:bookmarkStart w:id="423" w:name="_Toc448747339"/>
      <w:bookmarkStart w:id="424" w:name="_Toc448747340"/>
      <w:bookmarkStart w:id="425" w:name="_Toc287183834"/>
      <w:bookmarkStart w:id="426" w:name="_Toc459205152"/>
      <w:bookmarkStart w:id="427" w:name="_Toc459205306"/>
      <w:bookmarkStart w:id="428" w:name="_Toc8809930"/>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Fonts w:cs="Arial"/>
        </w:rPr>
        <w:lastRenderedPageBreak/>
        <w:t>Contacting Support</w:t>
      </w:r>
      <w:bookmarkEnd w:id="428"/>
    </w:p>
    <w:p w14:paraId="06888299" w14:textId="77A0BD1C" w:rsidR="0048273A" w:rsidRPr="0085795B" w:rsidRDefault="0085795B" w:rsidP="0085795B">
      <w:pPr>
        <w:spacing w:line="240" w:lineRule="auto"/>
        <w:rPr>
          <w:rFonts w:ascii="Arial" w:hAnsi="Arial" w:cs="Arial"/>
          <w:sz w:val="20"/>
        </w:rPr>
      </w:pPr>
      <w:r w:rsidRPr="0085795B">
        <w:rPr>
          <w:rFonts w:ascii="Arial" w:hAnsi="Arial" w:cs="Arial"/>
          <w:sz w:val="20"/>
        </w:rPr>
        <w:t xml:space="preserve">You can contact RWTS by telephone or through the Rogue Wave Software Support Portal.  The current contact information can always be found </w:t>
      </w:r>
      <w:r>
        <w:rPr>
          <w:rFonts w:ascii="Arial" w:hAnsi="Arial" w:cs="Arial"/>
          <w:sz w:val="20"/>
        </w:rPr>
        <w:t>on the Rogue Wave website http://roguewave.com</w:t>
      </w:r>
    </w:p>
    <w:p w14:paraId="53856832" w14:textId="35E91603" w:rsidR="00005CF1" w:rsidRPr="00B6148B" w:rsidRDefault="00005CF1" w:rsidP="00435C69">
      <w:pPr>
        <w:pStyle w:val="Heading2"/>
        <w:rPr>
          <w:rFonts w:cs="Arial"/>
        </w:rPr>
      </w:pPr>
      <w:bookmarkStart w:id="429" w:name="_Toc8809931"/>
      <w:r w:rsidRPr="00B6148B">
        <w:rPr>
          <w:rFonts w:cs="Arial"/>
        </w:rPr>
        <w:t>Problem Reporting Checklist</w:t>
      </w:r>
      <w:bookmarkEnd w:id="425"/>
      <w:bookmarkEnd w:id="426"/>
      <w:bookmarkEnd w:id="427"/>
      <w:bookmarkEnd w:id="429"/>
      <w:r w:rsidRPr="00B6148B">
        <w:rPr>
          <w:rFonts w:cs="Arial"/>
        </w:rPr>
        <w:t xml:space="preserve"> </w:t>
      </w:r>
    </w:p>
    <w:p w14:paraId="3FFB1716" w14:textId="77777777" w:rsidR="003C1AE2" w:rsidRPr="00B95686" w:rsidRDefault="00005CF1" w:rsidP="00515E4C">
      <w:pPr>
        <w:spacing w:before="0" w:after="0" w:line="240" w:lineRule="auto"/>
        <w:rPr>
          <w:rFonts w:ascii="Arial" w:hAnsi="Arial" w:cs="Arial"/>
          <w:color w:val="000000"/>
          <w:sz w:val="20"/>
        </w:rPr>
      </w:pPr>
      <w:r w:rsidRPr="00B95686">
        <w:rPr>
          <w:rFonts w:ascii="Arial" w:hAnsi="Arial" w:cs="Arial"/>
          <w:color w:val="000000"/>
          <w:sz w:val="20"/>
        </w:rPr>
        <w:t>To help us serve you quickly and efficiently, please take a few minutes to gather some information before contacting RWTS. We will ask you for:</w:t>
      </w:r>
    </w:p>
    <w:p w14:paraId="1BA531AC" w14:textId="77777777" w:rsidR="00005CF1" w:rsidRPr="00B95686" w:rsidRDefault="00005CF1" w:rsidP="000C5767">
      <w:pPr>
        <w:numPr>
          <w:ilvl w:val="0"/>
          <w:numId w:val="2"/>
        </w:numPr>
        <w:spacing w:before="0" w:after="0" w:line="240" w:lineRule="auto"/>
        <w:rPr>
          <w:rFonts w:ascii="Arial" w:hAnsi="Arial" w:cs="Arial"/>
          <w:color w:val="000000"/>
          <w:sz w:val="20"/>
        </w:rPr>
      </w:pPr>
      <w:r w:rsidRPr="00B95686">
        <w:rPr>
          <w:rFonts w:ascii="Arial" w:hAnsi="Arial" w:cs="Arial"/>
          <w:color w:val="000000"/>
          <w:sz w:val="20"/>
        </w:rPr>
        <w:t xml:space="preserve">Your Name </w:t>
      </w:r>
    </w:p>
    <w:p w14:paraId="6A15B99A" w14:textId="77777777" w:rsidR="00005CF1" w:rsidRPr="00B95686" w:rsidRDefault="00005CF1" w:rsidP="000C5767">
      <w:pPr>
        <w:numPr>
          <w:ilvl w:val="0"/>
          <w:numId w:val="2"/>
        </w:numPr>
        <w:spacing w:before="0" w:after="0" w:line="240" w:lineRule="auto"/>
        <w:rPr>
          <w:rFonts w:ascii="Arial" w:hAnsi="Arial" w:cs="Arial"/>
          <w:color w:val="000000"/>
          <w:sz w:val="20"/>
        </w:rPr>
      </w:pPr>
      <w:r w:rsidRPr="00B95686">
        <w:rPr>
          <w:rFonts w:ascii="Arial" w:hAnsi="Arial" w:cs="Arial"/>
          <w:color w:val="000000"/>
          <w:sz w:val="20"/>
        </w:rPr>
        <w:t xml:space="preserve">Company Name </w:t>
      </w:r>
    </w:p>
    <w:p w14:paraId="5E7E3810" w14:textId="77777777" w:rsidR="00005CF1" w:rsidRPr="00B95686" w:rsidRDefault="00005CF1" w:rsidP="000C5767">
      <w:pPr>
        <w:numPr>
          <w:ilvl w:val="0"/>
          <w:numId w:val="2"/>
        </w:numPr>
        <w:spacing w:before="0" w:after="0" w:line="240" w:lineRule="auto"/>
        <w:rPr>
          <w:rFonts w:ascii="Arial" w:hAnsi="Arial" w:cs="Arial"/>
          <w:color w:val="000000"/>
          <w:sz w:val="20"/>
        </w:rPr>
      </w:pPr>
      <w:r w:rsidRPr="00B95686">
        <w:rPr>
          <w:rFonts w:ascii="Arial" w:hAnsi="Arial" w:cs="Arial"/>
          <w:color w:val="000000"/>
          <w:sz w:val="20"/>
        </w:rPr>
        <w:t xml:space="preserve">Company Address </w:t>
      </w:r>
    </w:p>
    <w:p w14:paraId="2B39A5F7" w14:textId="77777777" w:rsidR="00005CF1" w:rsidRPr="00B95686" w:rsidRDefault="00005CF1" w:rsidP="000C5767">
      <w:pPr>
        <w:numPr>
          <w:ilvl w:val="0"/>
          <w:numId w:val="2"/>
        </w:numPr>
        <w:spacing w:before="0" w:after="0" w:line="240" w:lineRule="auto"/>
        <w:rPr>
          <w:rFonts w:ascii="Arial" w:hAnsi="Arial" w:cs="Arial"/>
          <w:color w:val="000000"/>
          <w:sz w:val="20"/>
        </w:rPr>
      </w:pPr>
      <w:r w:rsidRPr="00B95686">
        <w:rPr>
          <w:rFonts w:ascii="Arial" w:hAnsi="Arial" w:cs="Arial"/>
          <w:color w:val="000000"/>
          <w:sz w:val="20"/>
        </w:rPr>
        <w:t xml:space="preserve">Telephone Number </w:t>
      </w:r>
    </w:p>
    <w:p w14:paraId="5DA0BAA3" w14:textId="77777777" w:rsidR="00005CF1" w:rsidRPr="00B95686" w:rsidRDefault="00005CF1" w:rsidP="000C5767">
      <w:pPr>
        <w:numPr>
          <w:ilvl w:val="0"/>
          <w:numId w:val="2"/>
        </w:numPr>
        <w:spacing w:before="0" w:after="0" w:line="240" w:lineRule="auto"/>
        <w:rPr>
          <w:rFonts w:ascii="Arial" w:hAnsi="Arial" w:cs="Arial"/>
          <w:color w:val="000000"/>
          <w:sz w:val="20"/>
        </w:rPr>
      </w:pPr>
      <w:r w:rsidRPr="00B95686">
        <w:rPr>
          <w:rFonts w:ascii="Arial" w:hAnsi="Arial" w:cs="Arial"/>
          <w:color w:val="000000"/>
          <w:sz w:val="20"/>
        </w:rPr>
        <w:t xml:space="preserve">E-mail Address </w:t>
      </w:r>
    </w:p>
    <w:p w14:paraId="7A24EB1C" w14:textId="77777777" w:rsidR="00005CF1" w:rsidRPr="00B95686" w:rsidRDefault="00005CF1" w:rsidP="000C5767">
      <w:pPr>
        <w:numPr>
          <w:ilvl w:val="0"/>
          <w:numId w:val="2"/>
        </w:numPr>
        <w:spacing w:before="0" w:after="0" w:line="240" w:lineRule="auto"/>
        <w:rPr>
          <w:rFonts w:ascii="Arial" w:hAnsi="Arial" w:cs="Arial"/>
          <w:color w:val="000000"/>
          <w:sz w:val="20"/>
        </w:rPr>
      </w:pPr>
      <w:r w:rsidRPr="00B95686">
        <w:rPr>
          <w:rFonts w:ascii="Arial" w:hAnsi="Arial" w:cs="Arial"/>
          <w:color w:val="000000"/>
          <w:sz w:val="20"/>
        </w:rPr>
        <w:t xml:space="preserve">Product Name(s) and Version(s) </w:t>
      </w:r>
    </w:p>
    <w:p w14:paraId="0590A43C" w14:textId="77777777" w:rsidR="00813CC7" w:rsidRPr="00B95686" w:rsidRDefault="00B302B4" w:rsidP="00813CC7">
      <w:pPr>
        <w:numPr>
          <w:ilvl w:val="0"/>
          <w:numId w:val="2"/>
        </w:numPr>
        <w:spacing w:before="0" w:after="0" w:line="240" w:lineRule="auto"/>
        <w:rPr>
          <w:rFonts w:ascii="Arial" w:hAnsi="Arial" w:cs="Arial"/>
          <w:color w:val="000000"/>
          <w:sz w:val="20"/>
        </w:rPr>
      </w:pPr>
      <w:r w:rsidRPr="00B95686">
        <w:rPr>
          <w:rFonts w:ascii="Arial" w:hAnsi="Arial" w:cs="Arial"/>
          <w:color w:val="000000"/>
          <w:sz w:val="20"/>
        </w:rPr>
        <w:t>Details related to your Platform</w:t>
      </w:r>
      <w:r w:rsidR="00005CF1" w:rsidRPr="00B95686">
        <w:rPr>
          <w:rFonts w:ascii="Arial" w:hAnsi="Arial" w:cs="Arial"/>
          <w:color w:val="000000"/>
          <w:sz w:val="20"/>
        </w:rPr>
        <w:t xml:space="preserve"> </w:t>
      </w:r>
    </w:p>
    <w:p w14:paraId="007DD64F" w14:textId="77777777" w:rsidR="006D0E3E" w:rsidRPr="00B95686" w:rsidRDefault="00813CC7" w:rsidP="006D0E3E">
      <w:pPr>
        <w:numPr>
          <w:ilvl w:val="0"/>
          <w:numId w:val="2"/>
        </w:numPr>
        <w:spacing w:before="0" w:after="0" w:line="240" w:lineRule="auto"/>
        <w:rPr>
          <w:rFonts w:ascii="Arial" w:hAnsi="Arial" w:cs="Arial"/>
          <w:color w:val="000000"/>
          <w:sz w:val="20"/>
        </w:rPr>
      </w:pPr>
      <w:r w:rsidRPr="00B95686">
        <w:rPr>
          <w:rFonts w:ascii="Arial" w:hAnsi="Arial" w:cs="Arial"/>
          <w:color w:val="000000"/>
          <w:sz w:val="20"/>
        </w:rPr>
        <w:t>Product License Number, Softkey, Entitlement Code, or existing Technical Support Tracking Number</w:t>
      </w:r>
    </w:p>
    <w:p w14:paraId="755C8096" w14:textId="4CAA3262" w:rsidR="00005CF1" w:rsidRPr="00B95686" w:rsidRDefault="006D0E3E" w:rsidP="006D0E3E">
      <w:pPr>
        <w:numPr>
          <w:ilvl w:val="0"/>
          <w:numId w:val="2"/>
        </w:numPr>
        <w:spacing w:before="0" w:after="0" w:line="240" w:lineRule="auto"/>
        <w:rPr>
          <w:rFonts w:ascii="Arial" w:hAnsi="Arial" w:cs="Arial"/>
          <w:color w:val="000000"/>
          <w:sz w:val="20"/>
        </w:rPr>
      </w:pPr>
      <w:r w:rsidRPr="00B95686">
        <w:rPr>
          <w:rFonts w:ascii="Arial" w:hAnsi="Arial" w:cs="Arial"/>
          <w:color w:val="000000"/>
          <w:sz w:val="20"/>
        </w:rPr>
        <w:t>Any known changes to system, client, or network</w:t>
      </w:r>
    </w:p>
    <w:p w14:paraId="385BC1D4" w14:textId="2DA37344" w:rsidR="00B30C80" w:rsidRPr="00B95686" w:rsidRDefault="00B30C80" w:rsidP="006D0E3E">
      <w:pPr>
        <w:numPr>
          <w:ilvl w:val="0"/>
          <w:numId w:val="2"/>
        </w:numPr>
        <w:spacing w:before="0" w:after="0" w:line="240" w:lineRule="auto"/>
        <w:rPr>
          <w:rFonts w:ascii="Arial" w:hAnsi="Arial" w:cs="Arial"/>
          <w:color w:val="000000"/>
          <w:sz w:val="20"/>
        </w:rPr>
      </w:pPr>
      <w:r w:rsidRPr="00B95686">
        <w:rPr>
          <w:rFonts w:ascii="Arial" w:hAnsi="Arial" w:cs="Arial"/>
          <w:color w:val="000000"/>
          <w:sz w:val="20"/>
        </w:rPr>
        <w:t xml:space="preserve">Step-by-step instruction on how to reproduce </w:t>
      </w:r>
      <w:r w:rsidR="00EA6366" w:rsidRPr="00B95686">
        <w:rPr>
          <w:rFonts w:ascii="Arial" w:hAnsi="Arial" w:cs="Arial"/>
          <w:color w:val="000000"/>
          <w:sz w:val="20"/>
        </w:rPr>
        <w:t>issue(s).</w:t>
      </w:r>
    </w:p>
    <w:p w14:paraId="78BDFE96" w14:textId="77777777" w:rsidR="003C1AE2" w:rsidRPr="00B95686" w:rsidRDefault="003C1AE2" w:rsidP="004A39EC">
      <w:pPr>
        <w:spacing w:before="0" w:after="0" w:line="240" w:lineRule="auto"/>
        <w:rPr>
          <w:rFonts w:ascii="Arial" w:hAnsi="Arial" w:cs="Arial"/>
          <w:sz w:val="20"/>
        </w:rPr>
      </w:pPr>
    </w:p>
    <w:p w14:paraId="50322EE4" w14:textId="63FC062C" w:rsidR="003C1AE2" w:rsidRPr="00B95686" w:rsidRDefault="002C11C4" w:rsidP="004A39EC">
      <w:pPr>
        <w:spacing w:before="0" w:after="0" w:line="240" w:lineRule="auto"/>
        <w:rPr>
          <w:rFonts w:ascii="Arial" w:hAnsi="Arial" w:cs="Arial"/>
          <w:sz w:val="20"/>
        </w:rPr>
      </w:pPr>
      <w:r>
        <w:rPr>
          <w:rFonts w:ascii="Arial" w:hAnsi="Arial" w:cs="Arial"/>
          <w:sz w:val="20"/>
        </w:rPr>
        <w:t>O</w:t>
      </w:r>
      <w:r w:rsidR="00D7758C" w:rsidRPr="00B95686">
        <w:rPr>
          <w:rFonts w:ascii="Arial" w:hAnsi="Arial" w:cs="Arial"/>
          <w:sz w:val="20"/>
        </w:rPr>
        <w:t>ne should</w:t>
      </w:r>
      <w:r w:rsidR="00005CF1" w:rsidRPr="00B95686">
        <w:rPr>
          <w:rFonts w:ascii="Arial" w:hAnsi="Arial" w:cs="Arial"/>
          <w:sz w:val="20"/>
        </w:rPr>
        <w:t xml:space="preserve"> be prepared to provide a detailed description of the </w:t>
      </w:r>
      <w:r w:rsidR="009E3783" w:rsidRPr="00B95686">
        <w:rPr>
          <w:rFonts w:ascii="Arial" w:hAnsi="Arial" w:cs="Arial"/>
          <w:sz w:val="20"/>
        </w:rPr>
        <w:t>Case</w:t>
      </w:r>
      <w:r w:rsidR="00005CF1" w:rsidRPr="00B95686">
        <w:rPr>
          <w:rFonts w:ascii="Arial" w:hAnsi="Arial" w:cs="Arial"/>
          <w:sz w:val="20"/>
        </w:rPr>
        <w:t xml:space="preserve">, including any transcripts or error messages that you may have received. We may ask you to send a small sample that </w:t>
      </w:r>
      <w:r w:rsidR="009E3783" w:rsidRPr="00B95686">
        <w:rPr>
          <w:rFonts w:ascii="Arial" w:hAnsi="Arial" w:cs="Arial"/>
          <w:sz w:val="20"/>
        </w:rPr>
        <w:t>facilitates the Case investigation</w:t>
      </w:r>
      <w:r w:rsidR="00005CF1" w:rsidRPr="00B95686">
        <w:rPr>
          <w:rFonts w:ascii="Arial" w:hAnsi="Arial" w:cs="Arial"/>
          <w:sz w:val="20"/>
        </w:rPr>
        <w:t>. Sample</w:t>
      </w:r>
      <w:r w:rsidR="009E3783" w:rsidRPr="00B95686">
        <w:rPr>
          <w:rFonts w:ascii="Arial" w:hAnsi="Arial" w:cs="Arial"/>
          <w:sz w:val="20"/>
        </w:rPr>
        <w:t>s</w:t>
      </w:r>
      <w:r w:rsidR="00005CF1" w:rsidRPr="00B95686">
        <w:rPr>
          <w:rFonts w:ascii="Arial" w:hAnsi="Arial" w:cs="Arial"/>
          <w:sz w:val="20"/>
        </w:rPr>
        <w:t xml:space="preserve"> should be brief, complete, and illustrative.</w:t>
      </w:r>
    </w:p>
    <w:p w14:paraId="303DC562" w14:textId="77777777" w:rsidR="009E3783" w:rsidRPr="00B95686" w:rsidRDefault="009E3783" w:rsidP="00991451">
      <w:pPr>
        <w:spacing w:before="0" w:after="0" w:line="240" w:lineRule="auto"/>
        <w:rPr>
          <w:rFonts w:ascii="Arial" w:hAnsi="Arial" w:cs="Arial"/>
          <w:sz w:val="20"/>
        </w:rPr>
      </w:pPr>
    </w:p>
    <w:p w14:paraId="3F8CCF25" w14:textId="760153F8" w:rsidR="00C26FD0" w:rsidRPr="00B95686" w:rsidRDefault="009E3783" w:rsidP="008B1508">
      <w:pPr>
        <w:spacing w:before="0" w:after="0" w:line="240" w:lineRule="auto"/>
        <w:rPr>
          <w:rFonts w:ascii="Arial" w:hAnsi="Arial" w:cs="Arial"/>
          <w:sz w:val="20"/>
        </w:rPr>
      </w:pPr>
      <w:r w:rsidRPr="00B95686">
        <w:rPr>
          <w:rFonts w:ascii="Arial" w:hAnsi="Arial" w:cs="Arial"/>
          <w:sz w:val="20"/>
        </w:rPr>
        <w:t xml:space="preserve">The Severity Levels and </w:t>
      </w:r>
      <w:r w:rsidR="002C11C4">
        <w:rPr>
          <w:rFonts w:ascii="Arial" w:hAnsi="Arial" w:cs="Arial"/>
          <w:sz w:val="20"/>
        </w:rPr>
        <w:t xml:space="preserve">Target </w:t>
      </w:r>
      <w:r w:rsidRPr="00B95686">
        <w:rPr>
          <w:rFonts w:ascii="Arial" w:hAnsi="Arial" w:cs="Arial"/>
          <w:sz w:val="20"/>
        </w:rPr>
        <w:t>Resolution Response Time</w:t>
      </w:r>
      <w:r w:rsidR="002C11C4">
        <w:rPr>
          <w:rFonts w:ascii="Arial" w:hAnsi="Arial" w:cs="Arial"/>
          <w:sz w:val="20"/>
        </w:rPr>
        <w:t>s</w:t>
      </w:r>
      <w:r w:rsidRPr="00B95686">
        <w:rPr>
          <w:rFonts w:ascii="Arial" w:hAnsi="Arial" w:cs="Arial"/>
          <w:sz w:val="20"/>
        </w:rPr>
        <w:t xml:space="preserve"> assume that a</w:t>
      </w:r>
      <w:r w:rsidR="00D7758C" w:rsidRPr="00B95686">
        <w:rPr>
          <w:rFonts w:ascii="Arial" w:hAnsi="Arial" w:cs="Arial"/>
          <w:sz w:val="20"/>
        </w:rPr>
        <w:t>n</w:t>
      </w:r>
      <w:r w:rsidRPr="00B95686">
        <w:rPr>
          <w:rFonts w:ascii="Arial" w:hAnsi="Arial" w:cs="Arial"/>
          <w:sz w:val="20"/>
        </w:rPr>
        <w:t xml:space="preserve"> </w:t>
      </w:r>
      <w:r w:rsidR="00D7758C" w:rsidRPr="00B95686">
        <w:rPr>
          <w:rFonts w:ascii="Arial" w:hAnsi="Arial" w:cs="Arial"/>
          <w:sz w:val="20"/>
        </w:rPr>
        <w:t>issue</w:t>
      </w:r>
      <w:r w:rsidRPr="00B95686">
        <w:rPr>
          <w:rFonts w:ascii="Arial" w:hAnsi="Arial" w:cs="Arial"/>
          <w:sz w:val="20"/>
        </w:rPr>
        <w:t xml:space="preserve"> can be reproduced in-house.</w:t>
      </w:r>
      <w:r w:rsidR="00435C69" w:rsidRPr="00B95686">
        <w:rPr>
          <w:rFonts w:ascii="Arial" w:hAnsi="Arial" w:cs="Arial"/>
          <w:sz w:val="20"/>
        </w:rPr>
        <w:t xml:space="preserve"> </w:t>
      </w:r>
      <w:r w:rsidRPr="00B95686">
        <w:rPr>
          <w:rFonts w:ascii="Arial" w:hAnsi="Arial" w:cs="Arial"/>
          <w:sz w:val="20"/>
        </w:rPr>
        <w:t>If RWTS cannot reproduce the Defect in-house, the customer may be directed to PSG for additional assistance regarding services and mentoring that falls outside of the scope of RWTS Maintenance and Support.</w:t>
      </w:r>
      <w:r w:rsidR="00435C69" w:rsidRPr="00B95686">
        <w:rPr>
          <w:rFonts w:ascii="Arial" w:hAnsi="Arial" w:cs="Arial"/>
          <w:sz w:val="20"/>
        </w:rPr>
        <w:t xml:space="preserve"> </w:t>
      </w:r>
      <w:r w:rsidRPr="00B95686">
        <w:rPr>
          <w:rFonts w:ascii="Arial" w:hAnsi="Arial" w:cs="Arial"/>
          <w:sz w:val="20"/>
        </w:rPr>
        <w:t>The time required creating, debugging, installing, or updating any test program</w:t>
      </w:r>
      <w:r w:rsidR="00123CC8" w:rsidRPr="00B95686">
        <w:rPr>
          <w:rFonts w:ascii="Arial" w:hAnsi="Arial" w:cs="Arial"/>
          <w:sz w:val="20"/>
        </w:rPr>
        <w:t xml:space="preserve"> to reach a reproducible condition</w:t>
      </w:r>
      <w:r w:rsidRPr="00B95686">
        <w:rPr>
          <w:rFonts w:ascii="Arial" w:hAnsi="Arial" w:cs="Arial"/>
          <w:sz w:val="20"/>
        </w:rPr>
        <w:t xml:space="preserve"> is excluded from any stated </w:t>
      </w:r>
      <w:r w:rsidR="002C11C4">
        <w:rPr>
          <w:rFonts w:ascii="Arial" w:hAnsi="Arial" w:cs="Arial"/>
          <w:sz w:val="20"/>
        </w:rPr>
        <w:t xml:space="preserve">Target Resolution </w:t>
      </w:r>
      <w:r w:rsidRPr="00B95686">
        <w:rPr>
          <w:rFonts w:ascii="Arial" w:hAnsi="Arial" w:cs="Arial"/>
          <w:sz w:val="20"/>
        </w:rPr>
        <w:t>Response Time.</w:t>
      </w:r>
    </w:p>
    <w:p w14:paraId="08A62D17" w14:textId="77777777" w:rsidR="00795480" w:rsidRPr="00B6148B" w:rsidRDefault="00795480" w:rsidP="00B95686">
      <w:pPr>
        <w:pStyle w:val="Heading2"/>
        <w:rPr>
          <w:rFonts w:cs="Arial"/>
        </w:rPr>
      </w:pPr>
      <w:bookmarkStart w:id="430" w:name="_Toc8809932"/>
      <w:r w:rsidRPr="00B6148B">
        <w:rPr>
          <w:rFonts w:cs="Arial"/>
        </w:rPr>
        <w:t>Escalation Process</w:t>
      </w:r>
      <w:bookmarkEnd w:id="430"/>
    </w:p>
    <w:p w14:paraId="6A1C88B8" w14:textId="2BFF53FF" w:rsidR="00795480" w:rsidRPr="00B95686" w:rsidRDefault="00795480" w:rsidP="00795480">
      <w:pPr>
        <w:spacing w:before="0" w:after="0" w:line="240" w:lineRule="auto"/>
        <w:rPr>
          <w:rFonts w:ascii="Arial" w:hAnsi="Arial" w:cs="Arial"/>
          <w:sz w:val="20"/>
        </w:rPr>
      </w:pPr>
      <w:r w:rsidRPr="00B95686">
        <w:rPr>
          <w:rFonts w:ascii="Arial" w:hAnsi="Arial" w:cs="Arial"/>
          <w:sz w:val="20"/>
        </w:rPr>
        <w:t>In the interest of customer satisfaction and efficient case management, RWTS has created an escalation process to assist customers who may feel that the severity of their issue has not been accurately characterized, or the response has not been within the expected timelines.</w:t>
      </w:r>
    </w:p>
    <w:p w14:paraId="63B5F1FA" w14:textId="77777777" w:rsidR="00795480" w:rsidRPr="00B95686" w:rsidRDefault="00795480" w:rsidP="00795480">
      <w:pPr>
        <w:spacing w:before="0" w:after="0" w:line="240" w:lineRule="auto"/>
        <w:rPr>
          <w:rFonts w:ascii="Arial" w:hAnsi="Arial" w:cs="Arial"/>
          <w:sz w:val="20"/>
        </w:rPr>
      </w:pPr>
      <w:r w:rsidRPr="00B95686">
        <w:rPr>
          <w:rFonts w:ascii="Arial" w:hAnsi="Arial" w:cs="Arial"/>
          <w:sz w:val="20"/>
        </w:rPr>
        <w:t> </w:t>
      </w:r>
    </w:p>
    <w:p w14:paraId="5610FCAE" w14:textId="77777777" w:rsidR="00795480" w:rsidRPr="00B95686" w:rsidRDefault="00795480" w:rsidP="00795480">
      <w:pPr>
        <w:spacing w:before="0" w:after="0" w:line="240" w:lineRule="auto"/>
        <w:rPr>
          <w:rFonts w:ascii="Arial" w:hAnsi="Arial" w:cs="Arial"/>
          <w:sz w:val="20"/>
        </w:rPr>
      </w:pPr>
      <w:r w:rsidRPr="00B95686">
        <w:rPr>
          <w:rFonts w:ascii="Arial" w:hAnsi="Arial" w:cs="Arial"/>
          <w:sz w:val="20"/>
        </w:rPr>
        <w:t xml:space="preserve">To expedite the resolution or elevate the severity of a reported problem, please follow the option listed. </w:t>
      </w:r>
    </w:p>
    <w:p w14:paraId="64BA7886" w14:textId="77777777" w:rsidR="00795480" w:rsidRPr="00B95686" w:rsidRDefault="00795480" w:rsidP="00795480">
      <w:pPr>
        <w:spacing w:before="0" w:after="0" w:line="240" w:lineRule="auto"/>
        <w:rPr>
          <w:rFonts w:ascii="Arial" w:hAnsi="Arial" w:cs="Arial"/>
          <w:sz w:val="20"/>
        </w:rPr>
      </w:pPr>
      <w:r w:rsidRPr="00B95686">
        <w:rPr>
          <w:rFonts w:ascii="Arial" w:hAnsi="Arial" w:cs="Arial"/>
          <w:sz w:val="20"/>
        </w:rPr>
        <w:t> </w:t>
      </w:r>
    </w:p>
    <w:p w14:paraId="60AE9A4C" w14:textId="77777777" w:rsidR="00795480" w:rsidRPr="00B95686" w:rsidRDefault="00795480" w:rsidP="00B95686">
      <w:pPr>
        <w:pStyle w:val="ListParagraph"/>
        <w:numPr>
          <w:ilvl w:val="0"/>
          <w:numId w:val="10"/>
        </w:numPr>
        <w:spacing w:before="0" w:after="0" w:line="240" w:lineRule="auto"/>
        <w:rPr>
          <w:rFonts w:ascii="Arial" w:hAnsi="Arial" w:cs="Arial"/>
          <w:sz w:val="20"/>
        </w:rPr>
      </w:pPr>
      <w:r w:rsidRPr="00B95686">
        <w:rPr>
          <w:rFonts w:ascii="Arial" w:hAnsi="Arial" w:cs="Arial"/>
          <w:sz w:val="20"/>
        </w:rPr>
        <w:t>Contact the Technical Support consultant who is working on your problem and request the case be escalated.</w:t>
      </w:r>
    </w:p>
    <w:p w14:paraId="25624BD9" w14:textId="77777777" w:rsidR="00795480" w:rsidRPr="00B95686" w:rsidRDefault="00795480" w:rsidP="00B95686">
      <w:pPr>
        <w:pStyle w:val="ListParagraph"/>
        <w:numPr>
          <w:ilvl w:val="0"/>
          <w:numId w:val="10"/>
        </w:numPr>
        <w:spacing w:before="0" w:after="0" w:line="240" w:lineRule="auto"/>
        <w:rPr>
          <w:rFonts w:ascii="Arial" w:hAnsi="Arial" w:cs="Arial"/>
          <w:sz w:val="20"/>
        </w:rPr>
      </w:pPr>
      <w:r w:rsidRPr="00B95686">
        <w:rPr>
          <w:rFonts w:ascii="Arial" w:hAnsi="Arial" w:cs="Arial"/>
          <w:sz w:val="20"/>
        </w:rPr>
        <w:t>Ask to speak with a Technical Support manager if additional escalation is required.</w:t>
      </w:r>
    </w:p>
    <w:p w14:paraId="47048F6F" w14:textId="77777777" w:rsidR="00795480" w:rsidRPr="00B95686" w:rsidRDefault="00795480" w:rsidP="00B95686">
      <w:pPr>
        <w:pStyle w:val="ListParagraph"/>
        <w:numPr>
          <w:ilvl w:val="0"/>
          <w:numId w:val="10"/>
        </w:numPr>
        <w:spacing w:before="0" w:after="0" w:line="240" w:lineRule="auto"/>
        <w:rPr>
          <w:rFonts w:ascii="Arial" w:hAnsi="Arial" w:cs="Arial"/>
          <w:sz w:val="20"/>
        </w:rPr>
      </w:pPr>
      <w:r w:rsidRPr="00B95686">
        <w:rPr>
          <w:rFonts w:ascii="Arial" w:hAnsi="Arial" w:cs="Arial"/>
          <w:sz w:val="20"/>
        </w:rPr>
        <w:t>Ask to speak with the Senior Vice President of Technical Support if further escalation is required.</w:t>
      </w:r>
    </w:p>
    <w:p w14:paraId="14FF79BB" w14:textId="77777777" w:rsidR="00795480" w:rsidRPr="00B95686" w:rsidRDefault="00795480" w:rsidP="00795480">
      <w:pPr>
        <w:spacing w:before="0" w:after="0" w:line="240" w:lineRule="auto"/>
        <w:rPr>
          <w:rFonts w:ascii="Arial" w:hAnsi="Arial" w:cs="Arial"/>
          <w:sz w:val="20"/>
        </w:rPr>
      </w:pPr>
      <w:r w:rsidRPr="00B95686">
        <w:rPr>
          <w:rFonts w:ascii="Arial" w:hAnsi="Arial" w:cs="Arial"/>
          <w:sz w:val="20"/>
        </w:rPr>
        <w:t> </w:t>
      </w:r>
    </w:p>
    <w:p w14:paraId="27EDBDB2" w14:textId="53C9AE1F" w:rsidR="00795480" w:rsidRPr="00B95686" w:rsidRDefault="00795480" w:rsidP="00795480">
      <w:pPr>
        <w:spacing w:before="0" w:after="0" w:line="240" w:lineRule="auto"/>
        <w:rPr>
          <w:rFonts w:ascii="Arial" w:hAnsi="Arial" w:cs="Arial"/>
          <w:sz w:val="20"/>
        </w:rPr>
      </w:pPr>
      <w:r w:rsidRPr="00B95686">
        <w:rPr>
          <w:rFonts w:ascii="Arial" w:hAnsi="Arial" w:cs="Arial"/>
          <w:sz w:val="20"/>
        </w:rPr>
        <w:t>It is important to have all the necessary information to help expedite your request.  The following checklist will help you prepare your request</w:t>
      </w:r>
    </w:p>
    <w:p w14:paraId="6693296F" w14:textId="77777777" w:rsidR="00795480" w:rsidRPr="00B95686" w:rsidRDefault="00795480" w:rsidP="00795480">
      <w:pPr>
        <w:spacing w:before="0" w:after="0" w:line="240" w:lineRule="auto"/>
        <w:rPr>
          <w:rFonts w:ascii="Arial" w:hAnsi="Arial" w:cs="Arial"/>
          <w:sz w:val="20"/>
        </w:rPr>
      </w:pPr>
      <w:r w:rsidRPr="00B95686">
        <w:rPr>
          <w:rFonts w:ascii="Arial" w:hAnsi="Arial" w:cs="Arial"/>
          <w:sz w:val="20"/>
        </w:rPr>
        <w:t> </w:t>
      </w:r>
    </w:p>
    <w:p w14:paraId="36A96403" w14:textId="77777777" w:rsidR="00795480" w:rsidRPr="00B95686" w:rsidRDefault="00795480" w:rsidP="00B95686">
      <w:pPr>
        <w:pStyle w:val="ListParagraph"/>
        <w:numPr>
          <w:ilvl w:val="0"/>
          <w:numId w:val="11"/>
        </w:numPr>
        <w:spacing w:before="0" w:after="0" w:line="240" w:lineRule="auto"/>
        <w:rPr>
          <w:rFonts w:ascii="Arial" w:hAnsi="Arial" w:cs="Arial"/>
          <w:sz w:val="20"/>
        </w:rPr>
      </w:pPr>
      <w:r w:rsidRPr="00B95686">
        <w:rPr>
          <w:rFonts w:ascii="Arial" w:hAnsi="Arial" w:cs="Arial"/>
          <w:sz w:val="20"/>
        </w:rPr>
        <w:t>A current, active case number</w:t>
      </w:r>
    </w:p>
    <w:p w14:paraId="1B6E9505" w14:textId="77777777" w:rsidR="00795480" w:rsidRPr="00B95686" w:rsidRDefault="00795480" w:rsidP="00B95686">
      <w:pPr>
        <w:pStyle w:val="ListParagraph"/>
        <w:numPr>
          <w:ilvl w:val="0"/>
          <w:numId w:val="11"/>
        </w:numPr>
        <w:spacing w:before="0" w:after="0" w:line="240" w:lineRule="auto"/>
        <w:rPr>
          <w:rFonts w:ascii="Arial" w:hAnsi="Arial" w:cs="Arial"/>
          <w:sz w:val="20"/>
        </w:rPr>
      </w:pPr>
      <w:r w:rsidRPr="00B95686">
        <w:rPr>
          <w:rFonts w:ascii="Arial" w:hAnsi="Arial" w:cs="Arial"/>
          <w:sz w:val="20"/>
        </w:rPr>
        <w:lastRenderedPageBreak/>
        <w:t>An explanation for the request</w:t>
      </w:r>
    </w:p>
    <w:p w14:paraId="7C5790B1" w14:textId="77777777" w:rsidR="00795480" w:rsidRPr="00B95686" w:rsidRDefault="00795480" w:rsidP="00B95686">
      <w:pPr>
        <w:pStyle w:val="ListParagraph"/>
        <w:numPr>
          <w:ilvl w:val="0"/>
          <w:numId w:val="11"/>
        </w:numPr>
        <w:spacing w:before="0" w:after="0" w:line="240" w:lineRule="auto"/>
        <w:rPr>
          <w:rFonts w:ascii="Arial" w:hAnsi="Arial" w:cs="Arial"/>
          <w:sz w:val="20"/>
        </w:rPr>
      </w:pPr>
      <w:r w:rsidRPr="00B95686">
        <w:rPr>
          <w:rFonts w:ascii="Arial" w:hAnsi="Arial" w:cs="Arial"/>
          <w:sz w:val="20"/>
        </w:rPr>
        <w:t>Clear contact information in the event of call-back which includes:</w:t>
      </w:r>
    </w:p>
    <w:p w14:paraId="4656D920" w14:textId="77777777" w:rsidR="00795480" w:rsidRPr="00B95686" w:rsidRDefault="00795480" w:rsidP="00B95686">
      <w:pPr>
        <w:pStyle w:val="ListParagraph"/>
        <w:numPr>
          <w:ilvl w:val="1"/>
          <w:numId w:val="11"/>
        </w:numPr>
        <w:spacing w:before="0" w:after="0" w:line="240" w:lineRule="auto"/>
        <w:rPr>
          <w:rFonts w:ascii="Arial" w:hAnsi="Arial" w:cs="Arial"/>
          <w:sz w:val="20"/>
        </w:rPr>
      </w:pPr>
      <w:r w:rsidRPr="00B95686">
        <w:rPr>
          <w:rFonts w:ascii="Arial" w:hAnsi="Arial" w:cs="Arial"/>
          <w:sz w:val="20"/>
        </w:rPr>
        <w:t>Primary contact name</w:t>
      </w:r>
    </w:p>
    <w:p w14:paraId="0CD48029" w14:textId="77777777" w:rsidR="00795480" w:rsidRPr="00B95686" w:rsidRDefault="00795480" w:rsidP="00B95686">
      <w:pPr>
        <w:pStyle w:val="ListParagraph"/>
        <w:numPr>
          <w:ilvl w:val="1"/>
          <w:numId w:val="11"/>
        </w:numPr>
        <w:spacing w:before="0" w:after="0" w:line="240" w:lineRule="auto"/>
        <w:rPr>
          <w:rFonts w:ascii="Arial" w:hAnsi="Arial" w:cs="Arial"/>
          <w:sz w:val="20"/>
        </w:rPr>
      </w:pPr>
      <w:r w:rsidRPr="00B95686">
        <w:rPr>
          <w:rFonts w:ascii="Arial" w:hAnsi="Arial" w:cs="Arial"/>
          <w:sz w:val="20"/>
        </w:rPr>
        <w:t>Primary contact telephone number</w:t>
      </w:r>
    </w:p>
    <w:p w14:paraId="4F456F13" w14:textId="77777777" w:rsidR="00795480" w:rsidRPr="00B95686" w:rsidRDefault="00795480" w:rsidP="00B95686">
      <w:pPr>
        <w:pStyle w:val="ListParagraph"/>
        <w:numPr>
          <w:ilvl w:val="1"/>
          <w:numId w:val="11"/>
        </w:numPr>
        <w:spacing w:before="0" w:after="0" w:line="240" w:lineRule="auto"/>
        <w:rPr>
          <w:rFonts w:ascii="Arial" w:hAnsi="Arial" w:cs="Arial"/>
          <w:sz w:val="20"/>
        </w:rPr>
      </w:pPr>
      <w:r w:rsidRPr="00B95686">
        <w:rPr>
          <w:rFonts w:ascii="Arial" w:hAnsi="Arial" w:cs="Arial"/>
          <w:sz w:val="20"/>
        </w:rPr>
        <w:t>E-mail information</w:t>
      </w:r>
    </w:p>
    <w:p w14:paraId="35C2FF00" w14:textId="77777777" w:rsidR="00795480" w:rsidRPr="00B95686" w:rsidRDefault="00795480" w:rsidP="00B95686">
      <w:pPr>
        <w:pStyle w:val="ListParagraph"/>
        <w:numPr>
          <w:ilvl w:val="1"/>
          <w:numId w:val="11"/>
        </w:numPr>
        <w:spacing w:before="0" w:after="0" w:line="240" w:lineRule="auto"/>
        <w:rPr>
          <w:rFonts w:ascii="Arial" w:hAnsi="Arial" w:cs="Arial"/>
          <w:sz w:val="20"/>
        </w:rPr>
      </w:pPr>
      <w:r w:rsidRPr="00B95686">
        <w:rPr>
          <w:rFonts w:ascii="Arial" w:hAnsi="Arial" w:cs="Arial"/>
          <w:sz w:val="20"/>
        </w:rPr>
        <w:t>Alternative contact(s) in the event of unavailability of the primary contact</w:t>
      </w:r>
    </w:p>
    <w:p w14:paraId="585B7E6C" w14:textId="77777777" w:rsidR="00795480" w:rsidRPr="00B95686" w:rsidRDefault="00795480" w:rsidP="008B1508">
      <w:pPr>
        <w:spacing w:before="0" w:after="0" w:line="240" w:lineRule="auto"/>
        <w:rPr>
          <w:rFonts w:ascii="Arial" w:hAnsi="Arial" w:cs="Arial"/>
          <w:sz w:val="20"/>
        </w:rPr>
      </w:pPr>
    </w:p>
    <w:p w14:paraId="057E1266" w14:textId="77777777" w:rsidR="00570C3D" w:rsidRPr="00B6148B" w:rsidRDefault="00570C3D" w:rsidP="00570C3D">
      <w:pPr>
        <w:pStyle w:val="Heading1"/>
        <w:rPr>
          <w:rFonts w:cs="Arial"/>
        </w:rPr>
      </w:pPr>
      <w:bookmarkStart w:id="431" w:name="_Toc287183837"/>
      <w:bookmarkStart w:id="432" w:name="_Toc459205153"/>
      <w:bookmarkStart w:id="433" w:name="_Toc459205307"/>
      <w:bookmarkStart w:id="434" w:name="_Toc8809933"/>
      <w:r w:rsidRPr="00B6148B">
        <w:rPr>
          <w:rFonts w:cs="Arial"/>
        </w:rPr>
        <w:t>MAINTENANCE SERVICES</w:t>
      </w:r>
      <w:bookmarkEnd w:id="434"/>
    </w:p>
    <w:p w14:paraId="701B1BE4" w14:textId="6CD0808D" w:rsidR="00866268" w:rsidRPr="00B6148B" w:rsidRDefault="00866268" w:rsidP="00435C69">
      <w:pPr>
        <w:pStyle w:val="Heading2"/>
        <w:rPr>
          <w:rFonts w:cs="Arial"/>
        </w:rPr>
      </w:pPr>
      <w:bookmarkStart w:id="435" w:name="_Toc511843200"/>
      <w:bookmarkStart w:id="436" w:name="_Toc511847425"/>
      <w:bookmarkStart w:id="437" w:name="_Toc511843201"/>
      <w:bookmarkStart w:id="438" w:name="_Toc511847426"/>
      <w:bookmarkStart w:id="439" w:name="_Toc511843202"/>
      <w:bookmarkStart w:id="440" w:name="_Toc511847427"/>
      <w:bookmarkStart w:id="441" w:name="_Toc511843203"/>
      <w:bookmarkStart w:id="442" w:name="_Toc511847428"/>
      <w:bookmarkStart w:id="443" w:name="_Toc511843204"/>
      <w:bookmarkStart w:id="444" w:name="_Toc511847429"/>
      <w:bookmarkStart w:id="445" w:name="_Toc511843205"/>
      <w:bookmarkStart w:id="446" w:name="_Toc511847430"/>
      <w:bookmarkStart w:id="447" w:name="_Toc511843206"/>
      <w:bookmarkStart w:id="448" w:name="_Toc511847431"/>
      <w:bookmarkStart w:id="449" w:name="_Toc511843207"/>
      <w:bookmarkStart w:id="450" w:name="_Toc511847432"/>
      <w:bookmarkStart w:id="451" w:name="_Toc511843208"/>
      <w:bookmarkStart w:id="452" w:name="_Toc511847433"/>
      <w:bookmarkStart w:id="453" w:name="_Toc511843210"/>
      <w:bookmarkStart w:id="454" w:name="_Toc511847435"/>
      <w:bookmarkStart w:id="455" w:name="_Maintenance_Release_Types"/>
      <w:bookmarkStart w:id="456" w:name="_Toc459205154"/>
      <w:bookmarkStart w:id="457" w:name="_Toc459205308"/>
      <w:bookmarkStart w:id="458" w:name="_Toc8809934"/>
      <w:bookmarkEnd w:id="431"/>
      <w:bookmarkEnd w:id="432"/>
      <w:bookmarkEnd w:id="433"/>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B6148B">
        <w:rPr>
          <w:rFonts w:cs="Arial"/>
        </w:rPr>
        <w:t>Maintenance Release</w:t>
      </w:r>
      <w:bookmarkEnd w:id="458"/>
      <w:r w:rsidRPr="00B6148B">
        <w:rPr>
          <w:rFonts w:cs="Arial"/>
        </w:rPr>
        <w:t xml:space="preserve"> </w:t>
      </w:r>
      <w:bookmarkEnd w:id="456"/>
      <w:bookmarkEnd w:id="457"/>
    </w:p>
    <w:p w14:paraId="1E2DDD0E" w14:textId="7D461DB2" w:rsidR="00E42B02" w:rsidRPr="00B95686" w:rsidRDefault="00E42B02" w:rsidP="00E42B02">
      <w:pPr>
        <w:pStyle w:val="BodyText2"/>
        <w:keepLines/>
        <w:spacing w:before="0" w:after="0"/>
        <w:rPr>
          <w:color w:val="auto"/>
        </w:rPr>
      </w:pPr>
      <w:r w:rsidRPr="00B95686">
        <w:rPr>
          <w:color w:val="auto"/>
        </w:rPr>
        <w:t xml:space="preserve">Each Rogue Wave Product adheres to one </w:t>
      </w:r>
      <w:r w:rsidR="002C11C4">
        <w:rPr>
          <w:rStyle w:val="CommentReference"/>
          <w:rFonts w:ascii="Times New Roman" w:hAnsi="Times New Roman" w:cs="Times New Roman"/>
          <w:color w:val="auto"/>
        </w:rPr>
        <w:commentReference w:id="459"/>
      </w:r>
      <w:r w:rsidRPr="00B95686">
        <w:rPr>
          <w:color w:val="auto"/>
        </w:rPr>
        <w:t xml:space="preserve">scheme. For a specific Product, this defines our ability to create a patch release for that product. </w:t>
      </w:r>
    </w:p>
    <w:p w14:paraId="60861C01" w14:textId="77777777" w:rsidR="00E42B02" w:rsidRPr="00B95686" w:rsidRDefault="00E42B02" w:rsidP="00E42B02">
      <w:pPr>
        <w:pStyle w:val="BodyText2"/>
        <w:keepLines/>
        <w:spacing w:before="0" w:after="0"/>
        <w:rPr>
          <w:color w:val="auto"/>
        </w:rPr>
      </w:pPr>
      <w:r w:rsidRPr="00B95686">
        <w:rPr>
          <w:color w:val="auto"/>
        </w:rPr>
        <w:t> </w:t>
      </w:r>
    </w:p>
    <w:p w14:paraId="13ED3BDE" w14:textId="77777777" w:rsidR="00E42B02" w:rsidRPr="00B95686" w:rsidRDefault="00E42B02" w:rsidP="00E42B02">
      <w:pPr>
        <w:pStyle w:val="BodyText2"/>
        <w:keepLines/>
        <w:spacing w:before="0" w:after="0"/>
        <w:rPr>
          <w:color w:val="auto"/>
        </w:rPr>
      </w:pPr>
      <w:r w:rsidRPr="00B95686">
        <w:rPr>
          <w:b/>
          <w:color w:val="auto"/>
        </w:rPr>
        <w:t>X.</w:t>
      </w:r>
      <w:proofErr w:type="gramStart"/>
      <w:r w:rsidRPr="00B95686">
        <w:rPr>
          <w:b/>
          <w:color w:val="auto"/>
        </w:rPr>
        <w:t>*.*</w:t>
      </w:r>
      <w:proofErr w:type="gramEnd"/>
      <w:r w:rsidRPr="00B95686">
        <w:rPr>
          <w:b/>
          <w:color w:val="auto"/>
        </w:rPr>
        <w:t xml:space="preserve"> and X-1.*.* +18 months</w:t>
      </w:r>
      <w:r w:rsidRPr="00B95686">
        <w:rPr>
          <w:color w:val="auto"/>
        </w:rPr>
        <w:t xml:space="preserve"> (Current release AND one release back +18 months from major release date)</w:t>
      </w:r>
    </w:p>
    <w:p w14:paraId="0F1E5D89" w14:textId="77777777" w:rsidR="00E42B02" w:rsidRPr="00B95686" w:rsidRDefault="00E42B02" w:rsidP="00E42B02">
      <w:pPr>
        <w:pStyle w:val="BodyText2"/>
        <w:keepLines/>
        <w:spacing w:before="0" w:after="0"/>
        <w:rPr>
          <w:color w:val="auto"/>
        </w:rPr>
      </w:pPr>
      <w:r w:rsidRPr="00B95686">
        <w:rPr>
          <w:color w:val="auto"/>
        </w:rPr>
        <w:t> </w:t>
      </w:r>
    </w:p>
    <w:p w14:paraId="181C56B8" w14:textId="2D389778" w:rsidR="00E42B02" w:rsidRPr="002C11C4" w:rsidRDefault="00E42B02" w:rsidP="003C1AE2">
      <w:pPr>
        <w:spacing w:before="0" w:after="0" w:line="240" w:lineRule="auto"/>
        <w:rPr>
          <w:rFonts w:ascii="Arial" w:hAnsi="Arial" w:cs="Arial"/>
          <w:sz w:val="20"/>
        </w:rPr>
      </w:pPr>
      <w:r w:rsidRPr="005F1488">
        <w:rPr>
          <w:rFonts w:ascii="Arial" w:hAnsi="Arial"/>
          <w:sz w:val="20"/>
        </w:rPr>
        <w:t>Patch release requests for non-Maintenance Release versions are possibly available through PSG. Contact your account manager for such requests. </w:t>
      </w:r>
    </w:p>
    <w:p w14:paraId="4586A56E" w14:textId="7B9181FB" w:rsidR="00005CF1" w:rsidRPr="00B6148B" w:rsidRDefault="00C14578" w:rsidP="00435C69">
      <w:pPr>
        <w:pStyle w:val="Heading1"/>
        <w:rPr>
          <w:rFonts w:cs="Arial"/>
        </w:rPr>
      </w:pPr>
      <w:bookmarkStart w:id="460" w:name="_Toc508012110"/>
      <w:bookmarkStart w:id="461" w:name="_Toc511843212"/>
      <w:bookmarkStart w:id="462" w:name="_Toc511847437"/>
      <w:bookmarkStart w:id="463" w:name="_Toc459205155"/>
      <w:bookmarkStart w:id="464" w:name="_Toc459205309"/>
      <w:bookmarkStart w:id="465" w:name="_Toc8809935"/>
      <w:bookmarkEnd w:id="460"/>
      <w:bookmarkEnd w:id="461"/>
      <w:bookmarkEnd w:id="462"/>
      <w:r w:rsidRPr="00B6148B">
        <w:rPr>
          <w:rFonts w:cs="Arial"/>
        </w:rPr>
        <w:t>MAINTENANCE AND SUPPORT PERIOD</w:t>
      </w:r>
      <w:bookmarkEnd w:id="463"/>
      <w:bookmarkEnd w:id="464"/>
      <w:bookmarkEnd w:id="465"/>
    </w:p>
    <w:p w14:paraId="598549DF" w14:textId="77777777" w:rsidR="008365A7" w:rsidRPr="00B6148B" w:rsidRDefault="008365A7" w:rsidP="00435C69">
      <w:pPr>
        <w:pStyle w:val="Heading2"/>
        <w:rPr>
          <w:rFonts w:cs="Arial"/>
        </w:rPr>
      </w:pPr>
      <w:bookmarkStart w:id="466" w:name="_Toc459205156"/>
      <w:bookmarkStart w:id="467" w:name="_Toc459205310"/>
      <w:bookmarkStart w:id="468" w:name="_Toc8809936"/>
      <w:r w:rsidRPr="00B6148B">
        <w:rPr>
          <w:rFonts w:cs="Arial"/>
        </w:rPr>
        <w:t>Term</w:t>
      </w:r>
      <w:bookmarkEnd w:id="466"/>
      <w:bookmarkEnd w:id="467"/>
      <w:bookmarkEnd w:id="468"/>
    </w:p>
    <w:p w14:paraId="696FD2D7" w14:textId="77777777" w:rsidR="008365A7" w:rsidRPr="00B95686" w:rsidRDefault="008365A7" w:rsidP="00515E4C">
      <w:pPr>
        <w:spacing w:before="0" w:after="0" w:line="240" w:lineRule="auto"/>
        <w:rPr>
          <w:rFonts w:ascii="Arial" w:hAnsi="Arial" w:cs="Arial"/>
        </w:rPr>
      </w:pPr>
      <w:r w:rsidRPr="00B95686">
        <w:rPr>
          <w:rFonts w:ascii="Arial" w:hAnsi="Arial" w:cs="Arial"/>
          <w:color w:val="000000"/>
          <w:sz w:val="20"/>
        </w:rPr>
        <w:t>Rogue Wave Maintenance and Support begins on the Effective Date of the Product license and ends 12 months after the Effective Date (the "Support Period"), unless otherwise stated in the Rogue Wave license through which the Product software was obtained.</w:t>
      </w:r>
    </w:p>
    <w:p w14:paraId="01F8725A" w14:textId="77777777" w:rsidR="007A40DD" w:rsidRPr="00B6148B" w:rsidDel="00F41025" w:rsidRDefault="007A40DD" w:rsidP="00435C69">
      <w:pPr>
        <w:pStyle w:val="Heading2"/>
        <w:rPr>
          <w:rFonts w:cs="Arial"/>
        </w:rPr>
      </w:pPr>
      <w:bookmarkStart w:id="469" w:name="_Toc459205157"/>
      <w:bookmarkStart w:id="470" w:name="_Toc459205311"/>
      <w:bookmarkStart w:id="471" w:name="_Toc8809937"/>
      <w:r w:rsidRPr="00B6148B" w:rsidDel="00F41025">
        <w:rPr>
          <w:rFonts w:cs="Arial"/>
        </w:rPr>
        <w:t>Maintenance and Support Fees</w:t>
      </w:r>
      <w:bookmarkEnd w:id="469"/>
      <w:bookmarkEnd w:id="470"/>
      <w:bookmarkEnd w:id="471"/>
    </w:p>
    <w:p w14:paraId="33479DEB" w14:textId="77777777" w:rsidR="007A40DD" w:rsidRPr="00B95686" w:rsidDel="00F41025" w:rsidRDefault="007A40DD" w:rsidP="00515E4C">
      <w:pPr>
        <w:spacing w:before="0" w:after="0" w:line="240" w:lineRule="auto"/>
        <w:rPr>
          <w:rFonts w:ascii="Arial" w:hAnsi="Arial" w:cs="Arial"/>
          <w:color w:val="000000"/>
          <w:sz w:val="20"/>
        </w:rPr>
      </w:pPr>
      <w:r w:rsidRPr="00B95686" w:rsidDel="00F41025">
        <w:rPr>
          <w:rFonts w:ascii="Arial" w:hAnsi="Arial" w:cs="Arial"/>
          <w:color w:val="000000"/>
          <w:sz w:val="20"/>
        </w:rPr>
        <w:t>Maintenance and Support Fees are due and payable annually in advance of a Support Period, unless otherwise stated in the Rogue Wave license through which the Product software was obtained.</w:t>
      </w:r>
    </w:p>
    <w:p w14:paraId="6180EB26" w14:textId="77777777" w:rsidR="00F038B1" w:rsidRPr="00B6148B" w:rsidRDefault="00F038B1" w:rsidP="00435C69">
      <w:pPr>
        <w:pStyle w:val="Heading2"/>
        <w:rPr>
          <w:rFonts w:cs="Arial"/>
        </w:rPr>
      </w:pPr>
      <w:bookmarkStart w:id="472" w:name="_Toc442795043"/>
      <w:bookmarkStart w:id="473" w:name="_Toc442795086"/>
      <w:bookmarkStart w:id="474" w:name="_Toc442797844"/>
      <w:bookmarkStart w:id="475" w:name="_Toc442798005"/>
      <w:bookmarkStart w:id="476" w:name="_Toc442802384"/>
      <w:bookmarkStart w:id="477" w:name="_Toc443660928"/>
      <w:bookmarkStart w:id="478" w:name="_Toc443660987"/>
      <w:bookmarkStart w:id="479" w:name="_Toc443661058"/>
      <w:bookmarkStart w:id="480" w:name="_Toc444097625"/>
      <w:bookmarkStart w:id="481" w:name="_Toc444608542"/>
      <w:bookmarkStart w:id="482" w:name="_Toc448391409"/>
      <w:bookmarkStart w:id="483" w:name="_Toc448739516"/>
      <w:bookmarkStart w:id="484" w:name="_Toc448747347"/>
      <w:bookmarkStart w:id="485" w:name="_Toc442795044"/>
      <w:bookmarkStart w:id="486" w:name="_Toc442795087"/>
      <w:bookmarkStart w:id="487" w:name="_Toc442797845"/>
      <w:bookmarkStart w:id="488" w:name="_Toc442798006"/>
      <w:bookmarkStart w:id="489" w:name="_Toc442802385"/>
      <w:bookmarkStart w:id="490" w:name="_Toc443660929"/>
      <w:bookmarkStart w:id="491" w:name="_Toc443660988"/>
      <w:bookmarkStart w:id="492" w:name="_Toc443661059"/>
      <w:bookmarkStart w:id="493" w:name="_Toc444097626"/>
      <w:bookmarkStart w:id="494" w:name="_Toc444608543"/>
      <w:bookmarkStart w:id="495" w:name="_Toc448391410"/>
      <w:bookmarkStart w:id="496" w:name="_Toc448739517"/>
      <w:bookmarkStart w:id="497" w:name="_Toc448747348"/>
      <w:bookmarkStart w:id="498" w:name="_Toc442795045"/>
      <w:bookmarkStart w:id="499" w:name="_Toc442795088"/>
      <w:bookmarkStart w:id="500" w:name="_Toc442797846"/>
      <w:bookmarkStart w:id="501" w:name="_Toc442798007"/>
      <w:bookmarkStart w:id="502" w:name="_Toc442802386"/>
      <w:bookmarkStart w:id="503" w:name="_Toc443660930"/>
      <w:bookmarkStart w:id="504" w:name="_Toc443660989"/>
      <w:bookmarkStart w:id="505" w:name="_Toc443661060"/>
      <w:bookmarkStart w:id="506" w:name="_Toc444097627"/>
      <w:bookmarkStart w:id="507" w:name="_Toc444608544"/>
      <w:bookmarkStart w:id="508" w:name="_Toc448391411"/>
      <w:bookmarkStart w:id="509" w:name="_Toc448739518"/>
      <w:bookmarkStart w:id="510" w:name="_Toc448747349"/>
      <w:bookmarkStart w:id="511" w:name="_Toc442795046"/>
      <w:bookmarkStart w:id="512" w:name="_Toc442795089"/>
      <w:bookmarkStart w:id="513" w:name="_Toc442797847"/>
      <w:bookmarkStart w:id="514" w:name="_Toc442798008"/>
      <w:bookmarkStart w:id="515" w:name="_Toc442802387"/>
      <w:bookmarkStart w:id="516" w:name="_Toc443660931"/>
      <w:bookmarkStart w:id="517" w:name="_Toc443660990"/>
      <w:bookmarkStart w:id="518" w:name="_Toc443661061"/>
      <w:bookmarkStart w:id="519" w:name="_Toc444097628"/>
      <w:bookmarkStart w:id="520" w:name="_Toc444608545"/>
      <w:bookmarkStart w:id="521" w:name="_Toc448391412"/>
      <w:bookmarkStart w:id="522" w:name="_Toc448739519"/>
      <w:bookmarkStart w:id="523" w:name="_Toc448747350"/>
      <w:bookmarkStart w:id="524" w:name="_Toc442795047"/>
      <w:bookmarkStart w:id="525" w:name="_Toc442795090"/>
      <w:bookmarkStart w:id="526" w:name="_Toc442797848"/>
      <w:bookmarkStart w:id="527" w:name="_Toc442798009"/>
      <w:bookmarkStart w:id="528" w:name="_Toc442802388"/>
      <w:bookmarkStart w:id="529" w:name="_Toc443660932"/>
      <w:bookmarkStart w:id="530" w:name="_Toc443660991"/>
      <w:bookmarkStart w:id="531" w:name="_Toc443661062"/>
      <w:bookmarkStart w:id="532" w:name="_Toc444097629"/>
      <w:bookmarkStart w:id="533" w:name="_Toc444608546"/>
      <w:bookmarkStart w:id="534" w:name="_Toc448391413"/>
      <w:bookmarkStart w:id="535" w:name="_Toc448739520"/>
      <w:bookmarkStart w:id="536" w:name="_Toc448747351"/>
      <w:bookmarkStart w:id="537" w:name="_Toc442795048"/>
      <w:bookmarkStart w:id="538" w:name="_Toc442795091"/>
      <w:bookmarkStart w:id="539" w:name="_Toc442797849"/>
      <w:bookmarkStart w:id="540" w:name="_Toc442798010"/>
      <w:bookmarkStart w:id="541" w:name="_Toc442802389"/>
      <w:bookmarkStart w:id="542" w:name="_Toc443660933"/>
      <w:bookmarkStart w:id="543" w:name="_Toc443660992"/>
      <w:bookmarkStart w:id="544" w:name="_Toc443661063"/>
      <w:bookmarkStart w:id="545" w:name="_Toc444097630"/>
      <w:bookmarkStart w:id="546" w:name="_Toc444608547"/>
      <w:bookmarkStart w:id="547" w:name="_Toc448391414"/>
      <w:bookmarkStart w:id="548" w:name="_Toc448739521"/>
      <w:bookmarkStart w:id="549" w:name="_Toc448747352"/>
      <w:bookmarkStart w:id="550" w:name="_Toc443660934"/>
      <w:bookmarkStart w:id="551" w:name="_Toc443660993"/>
      <w:bookmarkStart w:id="552" w:name="_Toc443661064"/>
      <w:bookmarkStart w:id="553" w:name="_Toc444097631"/>
      <w:bookmarkStart w:id="554" w:name="_Toc444608548"/>
      <w:bookmarkStart w:id="555" w:name="_Toc448391415"/>
      <w:bookmarkStart w:id="556" w:name="_Toc448739522"/>
      <w:bookmarkStart w:id="557" w:name="_Toc448747353"/>
      <w:bookmarkStart w:id="558" w:name="_Toc443660935"/>
      <w:bookmarkStart w:id="559" w:name="_Toc443660994"/>
      <w:bookmarkStart w:id="560" w:name="_Toc443661065"/>
      <w:bookmarkStart w:id="561" w:name="_Toc444097632"/>
      <w:bookmarkStart w:id="562" w:name="_Toc444608549"/>
      <w:bookmarkStart w:id="563" w:name="_Toc448391416"/>
      <w:bookmarkStart w:id="564" w:name="_Toc448739523"/>
      <w:bookmarkStart w:id="565" w:name="_Toc448747354"/>
      <w:bookmarkStart w:id="566" w:name="_Toc443660936"/>
      <w:bookmarkStart w:id="567" w:name="_Toc443660995"/>
      <w:bookmarkStart w:id="568" w:name="_Toc443661066"/>
      <w:bookmarkStart w:id="569" w:name="_Toc444097633"/>
      <w:bookmarkStart w:id="570" w:name="_Toc444608550"/>
      <w:bookmarkStart w:id="571" w:name="_Toc448391417"/>
      <w:bookmarkStart w:id="572" w:name="_Toc448739524"/>
      <w:bookmarkStart w:id="573" w:name="_Toc448747355"/>
      <w:bookmarkStart w:id="574" w:name="_Toc448909500"/>
      <w:bookmarkStart w:id="575" w:name="_Toc449079169"/>
      <w:bookmarkStart w:id="576" w:name="_Toc449431742"/>
      <w:bookmarkStart w:id="577" w:name="_Toc449433097"/>
      <w:bookmarkStart w:id="578" w:name="_Toc449433888"/>
      <w:bookmarkStart w:id="579" w:name="_Toc449434143"/>
      <w:bookmarkStart w:id="580" w:name="_Toc449434195"/>
      <w:bookmarkStart w:id="581" w:name="_Toc449535671"/>
      <w:bookmarkStart w:id="582" w:name="_Toc459106793"/>
      <w:bookmarkStart w:id="583" w:name="_Toc459204826"/>
      <w:bookmarkStart w:id="584" w:name="_Toc459204946"/>
      <w:bookmarkStart w:id="585" w:name="_Toc459205084"/>
      <w:bookmarkStart w:id="586" w:name="_Toc459205158"/>
      <w:bookmarkStart w:id="587" w:name="_Toc459205243"/>
      <w:bookmarkStart w:id="588" w:name="_Toc459205312"/>
      <w:bookmarkStart w:id="589" w:name="_Toc459205381"/>
      <w:bookmarkStart w:id="590" w:name="_Toc459205451"/>
      <w:bookmarkStart w:id="591" w:name="_Toc459205523"/>
      <w:bookmarkStart w:id="592" w:name="_Toc459205876"/>
      <w:bookmarkStart w:id="593" w:name="_Toc459205947"/>
      <w:bookmarkStart w:id="594" w:name="_Toc443660937"/>
      <w:bookmarkStart w:id="595" w:name="_Toc443660996"/>
      <w:bookmarkStart w:id="596" w:name="_Toc443661067"/>
      <w:bookmarkStart w:id="597" w:name="_Toc444097634"/>
      <w:bookmarkStart w:id="598" w:name="_Toc444608551"/>
      <w:bookmarkStart w:id="599" w:name="_Toc448391418"/>
      <w:bookmarkStart w:id="600" w:name="_Toc448739525"/>
      <w:bookmarkStart w:id="601" w:name="_Toc448747356"/>
      <w:bookmarkStart w:id="602" w:name="_Toc448909501"/>
      <w:bookmarkStart w:id="603" w:name="_Toc449079170"/>
      <w:bookmarkStart w:id="604" w:name="_Toc449431743"/>
      <w:bookmarkStart w:id="605" w:name="_Toc449433098"/>
      <w:bookmarkStart w:id="606" w:name="_Toc449433889"/>
      <w:bookmarkStart w:id="607" w:name="_Toc449434144"/>
      <w:bookmarkStart w:id="608" w:name="_Toc449434196"/>
      <w:bookmarkStart w:id="609" w:name="_Toc449535672"/>
      <w:bookmarkStart w:id="610" w:name="_Toc459106794"/>
      <w:bookmarkStart w:id="611" w:name="_Toc459204827"/>
      <w:bookmarkStart w:id="612" w:name="_Toc459204947"/>
      <w:bookmarkStart w:id="613" w:name="_Toc459205085"/>
      <w:bookmarkStart w:id="614" w:name="_Toc459205159"/>
      <w:bookmarkStart w:id="615" w:name="_Toc459205244"/>
      <w:bookmarkStart w:id="616" w:name="_Toc459205313"/>
      <w:bookmarkStart w:id="617" w:name="_Toc459205382"/>
      <w:bookmarkStart w:id="618" w:name="_Toc459205452"/>
      <w:bookmarkStart w:id="619" w:name="_Toc459205524"/>
      <w:bookmarkStart w:id="620" w:name="_Toc459205877"/>
      <w:bookmarkStart w:id="621" w:name="_Toc459205948"/>
      <w:bookmarkStart w:id="622" w:name="_Toc443660938"/>
      <w:bookmarkStart w:id="623" w:name="_Toc443660997"/>
      <w:bookmarkStart w:id="624" w:name="_Toc443661068"/>
      <w:bookmarkStart w:id="625" w:name="_Toc444097635"/>
      <w:bookmarkStart w:id="626" w:name="_Toc444608552"/>
      <w:bookmarkStart w:id="627" w:name="_Toc448391419"/>
      <w:bookmarkStart w:id="628" w:name="_Toc448739526"/>
      <w:bookmarkStart w:id="629" w:name="_Toc448747357"/>
      <w:bookmarkStart w:id="630" w:name="_Toc448909502"/>
      <w:bookmarkStart w:id="631" w:name="_Toc449079171"/>
      <w:bookmarkStart w:id="632" w:name="_Toc449431744"/>
      <w:bookmarkStart w:id="633" w:name="_Toc449433099"/>
      <w:bookmarkStart w:id="634" w:name="_Toc449433890"/>
      <w:bookmarkStart w:id="635" w:name="_Toc449434145"/>
      <w:bookmarkStart w:id="636" w:name="_Toc449434197"/>
      <w:bookmarkStart w:id="637" w:name="_Toc449535673"/>
      <w:bookmarkStart w:id="638" w:name="_Toc459106795"/>
      <w:bookmarkStart w:id="639" w:name="_Toc459204828"/>
      <w:bookmarkStart w:id="640" w:name="_Toc459204948"/>
      <w:bookmarkStart w:id="641" w:name="_Toc459205086"/>
      <w:bookmarkStart w:id="642" w:name="_Toc459205160"/>
      <w:bookmarkStart w:id="643" w:name="_Toc459205245"/>
      <w:bookmarkStart w:id="644" w:name="_Toc459205314"/>
      <w:bookmarkStart w:id="645" w:name="_Toc459205383"/>
      <w:bookmarkStart w:id="646" w:name="_Toc459205453"/>
      <w:bookmarkStart w:id="647" w:name="_Toc459205525"/>
      <w:bookmarkStart w:id="648" w:name="_Toc459205878"/>
      <w:bookmarkStart w:id="649" w:name="_Toc459205949"/>
      <w:bookmarkStart w:id="650" w:name="_Toc443660939"/>
      <w:bookmarkStart w:id="651" w:name="_Toc443660998"/>
      <w:bookmarkStart w:id="652" w:name="_Toc443661069"/>
      <w:bookmarkStart w:id="653" w:name="_Toc444097636"/>
      <w:bookmarkStart w:id="654" w:name="_Toc444608553"/>
      <w:bookmarkStart w:id="655" w:name="_Toc448391420"/>
      <w:bookmarkStart w:id="656" w:name="_Toc448739527"/>
      <w:bookmarkStart w:id="657" w:name="_Toc448747358"/>
      <w:bookmarkStart w:id="658" w:name="_Toc448909503"/>
      <w:bookmarkStart w:id="659" w:name="_Toc449079172"/>
      <w:bookmarkStart w:id="660" w:name="_Toc449431745"/>
      <w:bookmarkStart w:id="661" w:name="_Toc449433100"/>
      <w:bookmarkStart w:id="662" w:name="_Toc449433891"/>
      <w:bookmarkStart w:id="663" w:name="_Toc449434146"/>
      <w:bookmarkStart w:id="664" w:name="_Toc449434198"/>
      <w:bookmarkStart w:id="665" w:name="_Toc449535674"/>
      <w:bookmarkStart w:id="666" w:name="_Toc459106796"/>
      <w:bookmarkStart w:id="667" w:name="_Toc459204829"/>
      <w:bookmarkStart w:id="668" w:name="_Toc459204949"/>
      <w:bookmarkStart w:id="669" w:name="_Toc459205087"/>
      <w:bookmarkStart w:id="670" w:name="_Toc459205161"/>
      <w:bookmarkStart w:id="671" w:name="_Toc459205246"/>
      <w:bookmarkStart w:id="672" w:name="_Toc459205315"/>
      <w:bookmarkStart w:id="673" w:name="_Toc459205384"/>
      <w:bookmarkStart w:id="674" w:name="_Toc459205454"/>
      <w:bookmarkStart w:id="675" w:name="_Toc459205526"/>
      <w:bookmarkStart w:id="676" w:name="_Toc459205879"/>
      <w:bookmarkStart w:id="677" w:name="_Toc459205950"/>
      <w:bookmarkStart w:id="678" w:name="_Toc443660940"/>
      <w:bookmarkStart w:id="679" w:name="_Toc443660999"/>
      <w:bookmarkStart w:id="680" w:name="_Toc443661070"/>
      <w:bookmarkStart w:id="681" w:name="_Toc444097637"/>
      <w:bookmarkStart w:id="682" w:name="_Toc444608554"/>
      <w:bookmarkStart w:id="683" w:name="_Toc448391421"/>
      <w:bookmarkStart w:id="684" w:name="_Toc448739528"/>
      <w:bookmarkStart w:id="685" w:name="_Toc448747359"/>
      <w:bookmarkStart w:id="686" w:name="_Toc448909504"/>
      <w:bookmarkStart w:id="687" w:name="_Toc449079173"/>
      <w:bookmarkStart w:id="688" w:name="_Toc449431746"/>
      <w:bookmarkStart w:id="689" w:name="_Toc449433101"/>
      <w:bookmarkStart w:id="690" w:name="_Toc449433892"/>
      <w:bookmarkStart w:id="691" w:name="_Toc449434147"/>
      <w:bookmarkStart w:id="692" w:name="_Toc449434199"/>
      <w:bookmarkStart w:id="693" w:name="_Toc449535675"/>
      <w:bookmarkStart w:id="694" w:name="_Toc459106797"/>
      <w:bookmarkStart w:id="695" w:name="_Toc459204830"/>
      <w:bookmarkStart w:id="696" w:name="_Toc459204950"/>
      <w:bookmarkStart w:id="697" w:name="_Toc459205088"/>
      <w:bookmarkStart w:id="698" w:name="_Toc459205162"/>
      <w:bookmarkStart w:id="699" w:name="_Toc459205247"/>
      <w:bookmarkStart w:id="700" w:name="_Toc459205316"/>
      <w:bookmarkStart w:id="701" w:name="_Toc459205385"/>
      <w:bookmarkStart w:id="702" w:name="_Toc459205455"/>
      <w:bookmarkStart w:id="703" w:name="_Toc459205527"/>
      <w:bookmarkStart w:id="704" w:name="_Toc459205880"/>
      <w:bookmarkStart w:id="705" w:name="_Toc459205951"/>
      <w:bookmarkStart w:id="706" w:name="_Toc443660941"/>
      <w:bookmarkStart w:id="707" w:name="_Toc443661000"/>
      <w:bookmarkStart w:id="708" w:name="_Toc443661071"/>
      <w:bookmarkStart w:id="709" w:name="_Toc444097638"/>
      <w:bookmarkStart w:id="710" w:name="_Toc444608555"/>
      <w:bookmarkStart w:id="711" w:name="_Toc448391422"/>
      <w:bookmarkStart w:id="712" w:name="_Toc448739529"/>
      <w:bookmarkStart w:id="713" w:name="_Toc448747360"/>
      <w:bookmarkStart w:id="714" w:name="_Toc448909505"/>
      <w:bookmarkStart w:id="715" w:name="_Toc449079174"/>
      <w:bookmarkStart w:id="716" w:name="_Toc449431747"/>
      <w:bookmarkStart w:id="717" w:name="_Toc449433102"/>
      <w:bookmarkStart w:id="718" w:name="_Toc449433893"/>
      <w:bookmarkStart w:id="719" w:name="_Toc449434148"/>
      <w:bookmarkStart w:id="720" w:name="_Toc449434200"/>
      <w:bookmarkStart w:id="721" w:name="_Toc449535676"/>
      <w:bookmarkStart w:id="722" w:name="_Toc459106798"/>
      <w:bookmarkStart w:id="723" w:name="_Toc459204831"/>
      <w:bookmarkStart w:id="724" w:name="_Toc459204951"/>
      <w:bookmarkStart w:id="725" w:name="_Toc459205089"/>
      <w:bookmarkStart w:id="726" w:name="_Toc459205163"/>
      <w:bookmarkStart w:id="727" w:name="_Toc459205248"/>
      <w:bookmarkStart w:id="728" w:name="_Toc459205317"/>
      <w:bookmarkStart w:id="729" w:name="_Toc459205386"/>
      <w:bookmarkStart w:id="730" w:name="_Toc459205456"/>
      <w:bookmarkStart w:id="731" w:name="_Toc459205528"/>
      <w:bookmarkStart w:id="732" w:name="_Toc459205881"/>
      <w:bookmarkStart w:id="733" w:name="_Toc459205952"/>
      <w:bookmarkStart w:id="734" w:name="_Toc443660942"/>
      <w:bookmarkStart w:id="735" w:name="_Toc443661001"/>
      <w:bookmarkStart w:id="736" w:name="_Toc443661072"/>
      <w:bookmarkStart w:id="737" w:name="_Toc444097639"/>
      <w:bookmarkStart w:id="738" w:name="_Toc444608556"/>
      <w:bookmarkStart w:id="739" w:name="_Toc448391423"/>
      <w:bookmarkStart w:id="740" w:name="_Toc448739530"/>
      <w:bookmarkStart w:id="741" w:name="_Toc448747361"/>
      <w:bookmarkStart w:id="742" w:name="_Toc448909506"/>
      <w:bookmarkStart w:id="743" w:name="_Toc449079175"/>
      <w:bookmarkStart w:id="744" w:name="_Toc449431748"/>
      <w:bookmarkStart w:id="745" w:name="_Toc449433103"/>
      <w:bookmarkStart w:id="746" w:name="_Toc449433894"/>
      <w:bookmarkStart w:id="747" w:name="_Toc449434149"/>
      <w:bookmarkStart w:id="748" w:name="_Toc449434201"/>
      <w:bookmarkStart w:id="749" w:name="_Toc449535677"/>
      <w:bookmarkStart w:id="750" w:name="_Toc459106799"/>
      <w:bookmarkStart w:id="751" w:name="_Toc459204832"/>
      <w:bookmarkStart w:id="752" w:name="_Toc459204952"/>
      <w:bookmarkStart w:id="753" w:name="_Toc459205090"/>
      <w:bookmarkStart w:id="754" w:name="_Toc459205164"/>
      <w:bookmarkStart w:id="755" w:name="_Toc459205249"/>
      <w:bookmarkStart w:id="756" w:name="_Toc459205318"/>
      <w:bookmarkStart w:id="757" w:name="_Toc459205387"/>
      <w:bookmarkStart w:id="758" w:name="_Toc459205457"/>
      <w:bookmarkStart w:id="759" w:name="_Toc459205529"/>
      <w:bookmarkStart w:id="760" w:name="_Toc459205882"/>
      <w:bookmarkStart w:id="761" w:name="_Toc459205953"/>
      <w:bookmarkStart w:id="762" w:name="_Toc459205165"/>
      <w:bookmarkStart w:id="763" w:name="_Toc459205319"/>
      <w:bookmarkStart w:id="764" w:name="_Toc8809938"/>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Pr="00B6148B">
        <w:rPr>
          <w:rFonts w:cs="Arial"/>
        </w:rPr>
        <w:t>Termination</w:t>
      </w:r>
      <w:bookmarkEnd w:id="762"/>
      <w:bookmarkEnd w:id="763"/>
      <w:bookmarkEnd w:id="764"/>
    </w:p>
    <w:p w14:paraId="29C9EA92" w14:textId="77777777" w:rsidR="00F038B1" w:rsidRPr="00B95686" w:rsidRDefault="00F038B1" w:rsidP="00515E4C">
      <w:pPr>
        <w:spacing w:before="0" w:after="0" w:line="240" w:lineRule="auto"/>
        <w:rPr>
          <w:rFonts w:ascii="Arial" w:hAnsi="Arial" w:cs="Arial"/>
          <w:b/>
          <w:sz w:val="20"/>
        </w:rPr>
      </w:pPr>
      <w:r w:rsidRPr="00B95686">
        <w:rPr>
          <w:rFonts w:ascii="Arial" w:hAnsi="Arial" w:cs="Arial"/>
          <w:color w:val="000000"/>
          <w:sz w:val="20"/>
        </w:rPr>
        <w:t>Maintenance and Support services are non-cancelable and non-refundable.</w:t>
      </w:r>
    </w:p>
    <w:p w14:paraId="4238ADBE" w14:textId="77777777" w:rsidR="00F038B1" w:rsidRPr="00B6148B" w:rsidRDefault="00F038B1" w:rsidP="00435C69">
      <w:pPr>
        <w:pStyle w:val="Heading2"/>
        <w:rPr>
          <w:rFonts w:cs="Arial"/>
        </w:rPr>
      </w:pPr>
      <w:bookmarkStart w:id="765" w:name="_Toc459205166"/>
      <w:bookmarkStart w:id="766" w:name="_Toc459205320"/>
      <w:bookmarkStart w:id="767" w:name="_Toc8809939"/>
      <w:r w:rsidRPr="00B6148B">
        <w:rPr>
          <w:rFonts w:cs="Arial"/>
        </w:rPr>
        <w:t>Reinstatement of Maintenance and Support</w:t>
      </w:r>
      <w:bookmarkEnd w:id="765"/>
      <w:bookmarkEnd w:id="766"/>
      <w:bookmarkEnd w:id="767"/>
      <w:r w:rsidRPr="00B6148B">
        <w:rPr>
          <w:rFonts w:cs="Arial"/>
        </w:rPr>
        <w:t xml:space="preserve"> </w:t>
      </w:r>
    </w:p>
    <w:p w14:paraId="052268A0" w14:textId="380C551C" w:rsidR="00515E4C" w:rsidRPr="00B95686" w:rsidRDefault="00F038B1" w:rsidP="00515E4C">
      <w:pPr>
        <w:spacing w:before="0" w:after="0" w:line="240" w:lineRule="auto"/>
        <w:rPr>
          <w:rFonts w:ascii="Arial" w:eastAsiaTheme="minorHAnsi" w:hAnsi="Arial" w:cs="Arial"/>
          <w:color w:val="000000"/>
          <w:sz w:val="20"/>
        </w:rPr>
      </w:pPr>
      <w:proofErr w:type="gramStart"/>
      <w:r w:rsidRPr="00B95686">
        <w:rPr>
          <w:rFonts w:ascii="Arial" w:eastAsiaTheme="minorHAnsi" w:hAnsi="Arial" w:cs="Arial"/>
          <w:color w:val="000000"/>
          <w:sz w:val="20"/>
        </w:rPr>
        <w:t>In the event that</w:t>
      </w:r>
      <w:proofErr w:type="gramEnd"/>
      <w:r w:rsidRPr="00B95686">
        <w:rPr>
          <w:rFonts w:ascii="Arial" w:eastAsiaTheme="minorHAnsi" w:hAnsi="Arial" w:cs="Arial"/>
          <w:color w:val="000000"/>
          <w:sz w:val="20"/>
        </w:rPr>
        <w:t xml:space="preserve"> Rogue Wave Maintenance and Support lapses, a Reinstatement Fee and Penalty shall be assessed upon reinstatement of Maintenance and Support. The Penalty is twenty percent (20%) of the annual Maintenance and Support Fees for renewals made within a 60</w:t>
      </w:r>
      <w:r w:rsidR="00E80F8B" w:rsidRPr="00B95686">
        <w:rPr>
          <w:rFonts w:ascii="Arial" w:eastAsiaTheme="minorHAnsi" w:hAnsi="Arial" w:cs="Arial"/>
          <w:color w:val="000000"/>
          <w:sz w:val="20"/>
        </w:rPr>
        <w:t>-</w:t>
      </w:r>
      <w:r w:rsidRPr="00B95686">
        <w:rPr>
          <w:rFonts w:ascii="Arial" w:eastAsiaTheme="minorHAnsi" w:hAnsi="Arial" w:cs="Arial"/>
          <w:color w:val="000000"/>
          <w:sz w:val="20"/>
        </w:rPr>
        <w:t xml:space="preserve">day grace period following expiry of the </w:t>
      </w:r>
      <w:r w:rsidR="00D11713" w:rsidRPr="00B95686">
        <w:rPr>
          <w:rFonts w:ascii="Arial" w:eastAsiaTheme="minorHAnsi" w:hAnsi="Arial" w:cs="Arial"/>
          <w:color w:val="000000"/>
          <w:sz w:val="20"/>
        </w:rPr>
        <w:t>M</w:t>
      </w:r>
      <w:r w:rsidRPr="00B95686">
        <w:rPr>
          <w:rFonts w:ascii="Arial" w:eastAsiaTheme="minorHAnsi" w:hAnsi="Arial" w:cs="Arial"/>
          <w:color w:val="000000"/>
          <w:sz w:val="20"/>
        </w:rPr>
        <w:t xml:space="preserve">aintenance and </w:t>
      </w:r>
      <w:r w:rsidR="00D11713" w:rsidRPr="00B95686">
        <w:rPr>
          <w:rFonts w:ascii="Arial" w:eastAsiaTheme="minorHAnsi" w:hAnsi="Arial" w:cs="Arial"/>
          <w:color w:val="000000"/>
          <w:sz w:val="20"/>
        </w:rPr>
        <w:t>S</w:t>
      </w:r>
      <w:r w:rsidR="00E80F8B" w:rsidRPr="00B95686">
        <w:rPr>
          <w:rFonts w:ascii="Arial" w:eastAsiaTheme="minorHAnsi" w:hAnsi="Arial" w:cs="Arial"/>
          <w:color w:val="000000"/>
          <w:sz w:val="20"/>
        </w:rPr>
        <w:t>upport. After the 60-</w:t>
      </w:r>
      <w:r w:rsidRPr="00B95686">
        <w:rPr>
          <w:rFonts w:ascii="Arial" w:eastAsiaTheme="minorHAnsi" w:hAnsi="Arial" w:cs="Arial"/>
          <w:color w:val="000000"/>
          <w:sz w:val="20"/>
        </w:rPr>
        <w:t xml:space="preserve">day grace period, if the customer then requires any support services, product releases in the form of </w:t>
      </w:r>
      <w:r w:rsidRPr="00B95686">
        <w:rPr>
          <w:rFonts w:ascii="Arial" w:eastAsiaTheme="minorHAnsi" w:hAnsi="Arial" w:cs="Arial"/>
          <w:sz w:val="20"/>
        </w:rPr>
        <w:t xml:space="preserve">Updates, Upgrades, maintenance releases, patches, product downloads for reinstallation, or replacement media then they should be aware that </w:t>
      </w:r>
      <w:r w:rsidRPr="00B95686">
        <w:rPr>
          <w:rFonts w:ascii="Arial" w:eastAsiaTheme="minorHAnsi" w:hAnsi="Arial" w:cs="Arial"/>
          <w:color w:val="000000"/>
          <w:sz w:val="20"/>
        </w:rPr>
        <w:t xml:space="preserve">Rogue Wave will no longer support those </w:t>
      </w:r>
      <w:r w:rsidRPr="00B95686">
        <w:rPr>
          <w:rFonts w:ascii="Arial" w:eastAsiaTheme="minorHAnsi" w:hAnsi="Arial" w:cs="Arial"/>
          <w:color w:val="000000"/>
          <w:sz w:val="20"/>
        </w:rPr>
        <w:lastRenderedPageBreak/>
        <w:t>licenses and will charge for new licenses. Pricing is based on Rogue Wave’s current pricing in effect at the time the Maintenance and Support is ordered.</w:t>
      </w:r>
    </w:p>
    <w:p w14:paraId="5D1A8566" w14:textId="77777777" w:rsidR="0065363F" w:rsidRPr="00B95686" w:rsidRDefault="0065363F" w:rsidP="00515E4C">
      <w:pPr>
        <w:spacing w:before="0" w:after="0" w:line="240" w:lineRule="auto"/>
        <w:rPr>
          <w:rFonts w:ascii="Arial" w:eastAsiaTheme="minorHAnsi" w:hAnsi="Arial" w:cs="Arial"/>
          <w:color w:val="000000"/>
          <w:sz w:val="20"/>
        </w:rPr>
      </w:pPr>
    </w:p>
    <w:p w14:paraId="5D7C807B" w14:textId="0C59D424" w:rsidR="0065363F" w:rsidRPr="00B95686" w:rsidRDefault="0065363F">
      <w:pPr>
        <w:spacing w:before="0" w:after="0" w:line="240" w:lineRule="auto"/>
        <w:rPr>
          <w:rFonts w:ascii="Arial" w:eastAsiaTheme="minorHAnsi" w:hAnsi="Arial" w:cs="Arial"/>
          <w:color w:val="000000"/>
          <w:sz w:val="20"/>
        </w:rPr>
      </w:pPr>
      <w:r w:rsidRPr="00B95686">
        <w:rPr>
          <w:rFonts w:ascii="Arial" w:eastAsiaTheme="minorHAnsi" w:hAnsi="Arial" w:cs="Arial"/>
          <w:color w:val="000000"/>
          <w:sz w:val="20"/>
        </w:rPr>
        <w:br w:type="page"/>
      </w:r>
    </w:p>
    <w:p w14:paraId="2E41BA4C" w14:textId="66307C4C" w:rsidR="005655AA" w:rsidRDefault="005655AA" w:rsidP="005F1488">
      <w:pPr>
        <w:pStyle w:val="Heading1"/>
        <w:rPr>
          <w:rFonts w:cs="Arial"/>
        </w:rPr>
      </w:pPr>
      <w:bookmarkStart w:id="768" w:name="_Toc416154954"/>
      <w:bookmarkStart w:id="769" w:name="_Toc416155072"/>
      <w:bookmarkStart w:id="770" w:name="_Toc416154956"/>
      <w:bookmarkStart w:id="771" w:name="_Toc416155074"/>
      <w:bookmarkStart w:id="772" w:name="_Toc416154976"/>
      <w:bookmarkStart w:id="773" w:name="_Toc416155094"/>
      <w:bookmarkStart w:id="774" w:name="_Appendix_A"/>
      <w:bookmarkStart w:id="775" w:name="_Appendix_A_–"/>
      <w:bookmarkStart w:id="776" w:name="_Toc508012116"/>
      <w:bookmarkStart w:id="777" w:name="_Toc511843218"/>
      <w:bookmarkStart w:id="778" w:name="_Toc511847443"/>
      <w:bookmarkStart w:id="779" w:name="_Toc508012117"/>
      <w:bookmarkStart w:id="780" w:name="_Toc511843219"/>
      <w:bookmarkStart w:id="781" w:name="_Toc511847444"/>
      <w:bookmarkStart w:id="782" w:name="_Toc508012118"/>
      <w:bookmarkStart w:id="783" w:name="_Toc511843220"/>
      <w:bookmarkStart w:id="784" w:name="_Toc511847445"/>
      <w:bookmarkStart w:id="785" w:name="_Toc508012119"/>
      <w:bookmarkStart w:id="786" w:name="_Toc511843221"/>
      <w:bookmarkStart w:id="787" w:name="_Toc511847446"/>
      <w:bookmarkStart w:id="788" w:name="_Toc508012165"/>
      <w:bookmarkStart w:id="789" w:name="_Toc511843267"/>
      <w:bookmarkStart w:id="790" w:name="_Toc511847492"/>
      <w:bookmarkStart w:id="791" w:name="_Toc508012167"/>
      <w:bookmarkStart w:id="792" w:name="_Toc511843269"/>
      <w:bookmarkStart w:id="793" w:name="_Toc511847494"/>
      <w:bookmarkStart w:id="794" w:name="_Toc508012168"/>
      <w:bookmarkStart w:id="795" w:name="_Toc511843270"/>
      <w:bookmarkStart w:id="796" w:name="_Toc511847495"/>
      <w:bookmarkStart w:id="797" w:name="_Toc508012170"/>
      <w:bookmarkStart w:id="798" w:name="_Toc511843272"/>
      <w:bookmarkStart w:id="799" w:name="_Toc511847497"/>
      <w:bookmarkStart w:id="800" w:name="_Toc508012180"/>
      <w:bookmarkStart w:id="801" w:name="_Toc511843282"/>
      <w:bookmarkStart w:id="802" w:name="_Toc511847507"/>
      <w:bookmarkStart w:id="803" w:name="_Toc508012187"/>
      <w:bookmarkStart w:id="804" w:name="_Toc511843289"/>
      <w:bookmarkStart w:id="805" w:name="_Toc511847514"/>
      <w:bookmarkStart w:id="806" w:name="_Toc508012188"/>
      <w:bookmarkStart w:id="807" w:name="_Toc511843290"/>
      <w:bookmarkStart w:id="808" w:name="_Toc511847515"/>
      <w:bookmarkStart w:id="809" w:name="_Toc508012189"/>
      <w:bookmarkStart w:id="810" w:name="_Toc511843291"/>
      <w:bookmarkStart w:id="811" w:name="_Toc511847516"/>
      <w:bookmarkStart w:id="812" w:name="_Toc508012190"/>
      <w:bookmarkStart w:id="813" w:name="_Toc511843292"/>
      <w:bookmarkStart w:id="814" w:name="_Toc511847517"/>
      <w:bookmarkStart w:id="815" w:name="_Toc8809940"/>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Fonts w:cs="Arial"/>
        </w:rPr>
        <w:lastRenderedPageBreak/>
        <w:t>RESPONSE TIMES</w:t>
      </w:r>
      <w:bookmarkEnd w:id="815"/>
    </w:p>
    <w:p w14:paraId="6F1CDF81" w14:textId="77777777" w:rsidR="0032751F" w:rsidRDefault="004D1A3A" w:rsidP="0032751F">
      <w:pPr>
        <w:pStyle w:val="Heading2"/>
      </w:pPr>
      <w:bookmarkStart w:id="816" w:name="_Toc8809941"/>
      <w:r>
        <w:t>“Non-Production”</w:t>
      </w:r>
      <w:bookmarkEnd w:id="816"/>
    </w:p>
    <w:p w14:paraId="672BA83C" w14:textId="57603A76" w:rsidR="004D1A3A" w:rsidRPr="0032751F" w:rsidRDefault="0032751F" w:rsidP="0032751F">
      <w:r w:rsidRPr="004D1A3A">
        <w:t xml:space="preserve">Software acquired and deployed for the purposes to be used in the following environments: development, system testing, integration testing, user acceptance testing, performance testing, staging, quality assurance, or pre- and post-production. </w:t>
      </w:r>
    </w:p>
    <w:p w14:paraId="3C3E6E9F" w14:textId="77777777" w:rsidR="0032751F" w:rsidRPr="0032751F" w:rsidRDefault="004D1A3A" w:rsidP="004D1A3A">
      <w:pPr>
        <w:pStyle w:val="Heading2"/>
        <w:rPr>
          <w:b w:val="0"/>
          <w:sz w:val="20"/>
        </w:rPr>
      </w:pPr>
      <w:bookmarkStart w:id="817" w:name="_Toc8809942"/>
      <w:r>
        <w:t>“Production”</w:t>
      </w:r>
      <w:bookmarkEnd w:id="817"/>
      <w:r>
        <w:t xml:space="preserve"> </w:t>
      </w:r>
    </w:p>
    <w:p w14:paraId="42268F72" w14:textId="77777777" w:rsidR="0032751F" w:rsidRPr="004D1A3A" w:rsidRDefault="0032751F" w:rsidP="0032751F">
      <w:r w:rsidRPr="004D1A3A">
        <w:t>Software acquired and deployed for the purposes to be used in a live usage environment for operational business and/or revenue generating purposes.</w:t>
      </w:r>
    </w:p>
    <w:p w14:paraId="22B13B2A" w14:textId="3AABB431" w:rsidR="00002C16" w:rsidRPr="00B6148B" w:rsidRDefault="004D30AE">
      <w:pPr>
        <w:pStyle w:val="Heading2"/>
      </w:pPr>
      <w:bookmarkStart w:id="818" w:name="_Toc8809943"/>
      <w:r w:rsidRPr="00B6148B">
        <w:t>Response T</w:t>
      </w:r>
      <w:r w:rsidR="00002C16" w:rsidRPr="00B6148B">
        <w:t>imes for SaaS Production Installations:</w:t>
      </w:r>
      <w:bookmarkEnd w:id="818"/>
    </w:p>
    <w:tbl>
      <w:tblPr>
        <w:tblStyle w:val="GridTable5Dark-Accent11"/>
        <w:tblW w:w="10114" w:type="dxa"/>
        <w:tblLook w:val="04A0" w:firstRow="1" w:lastRow="0" w:firstColumn="1" w:lastColumn="0" w:noHBand="0" w:noVBand="1"/>
      </w:tblPr>
      <w:tblGrid>
        <w:gridCol w:w="1509"/>
        <w:gridCol w:w="2444"/>
        <w:gridCol w:w="2128"/>
        <w:gridCol w:w="4033"/>
      </w:tblGrid>
      <w:tr w:rsidR="00002C16" w:rsidRPr="00750ABF" w14:paraId="2FE8040B" w14:textId="77777777" w:rsidTr="00B9568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7B8BB420" w14:textId="78EB80D2" w:rsidR="00002C16" w:rsidRPr="00B95686" w:rsidRDefault="00B6666C">
            <w:pPr>
              <w:spacing w:before="100" w:beforeAutospacing="1" w:after="100" w:afterAutospacing="1"/>
              <w:rPr>
                <w:rFonts w:ascii="Arial" w:hAnsi="Arial" w:cs="Arial"/>
                <w:sz w:val="20"/>
              </w:rPr>
            </w:pPr>
            <w:r>
              <w:rPr>
                <w:rFonts w:ascii="Arial" w:hAnsi="Arial" w:cs="Arial"/>
                <w:sz w:val="20"/>
              </w:rPr>
              <w:t xml:space="preserve">Severity </w:t>
            </w:r>
          </w:p>
        </w:tc>
        <w:tc>
          <w:tcPr>
            <w:tcW w:w="0" w:type="dxa"/>
            <w:vAlign w:val="bottom"/>
            <w:hideMark/>
          </w:tcPr>
          <w:p w14:paraId="398A3586" w14:textId="77777777" w:rsidR="00002C16" w:rsidRPr="00B95686" w:rsidRDefault="00002C1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Description</w:t>
            </w:r>
          </w:p>
        </w:tc>
        <w:tc>
          <w:tcPr>
            <w:tcW w:w="0" w:type="dxa"/>
            <w:vAlign w:val="bottom"/>
            <w:hideMark/>
          </w:tcPr>
          <w:p w14:paraId="06341FF0" w14:textId="77777777" w:rsidR="00002C16" w:rsidRPr="00B95686" w:rsidRDefault="00002C1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Targeted First Response</w:t>
            </w:r>
          </w:p>
        </w:tc>
        <w:tc>
          <w:tcPr>
            <w:tcW w:w="0" w:type="dxa"/>
            <w:vAlign w:val="bottom"/>
            <w:hideMark/>
          </w:tcPr>
          <w:p w14:paraId="18B9EDE4" w14:textId="77777777" w:rsidR="00002C16" w:rsidRPr="00B95686" w:rsidRDefault="00002C1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Targeted Workaround/Resolution</w:t>
            </w:r>
          </w:p>
        </w:tc>
      </w:tr>
      <w:tr w:rsidR="00002C16" w:rsidRPr="00750ABF" w14:paraId="77EEE812" w14:textId="77777777" w:rsidTr="00002C1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72EFE705" w14:textId="048F2516" w:rsidR="00002C16" w:rsidRPr="00B95686" w:rsidRDefault="00B6666C">
            <w:pPr>
              <w:spacing w:before="100" w:beforeAutospacing="1" w:after="100" w:afterAutospacing="1"/>
              <w:rPr>
                <w:rFonts w:ascii="Arial" w:hAnsi="Arial" w:cs="Arial"/>
                <w:sz w:val="20"/>
              </w:rPr>
            </w:pPr>
            <w:r>
              <w:rPr>
                <w:rFonts w:ascii="Arial" w:hAnsi="Arial" w:cs="Arial"/>
                <w:sz w:val="20"/>
              </w:rPr>
              <w:t xml:space="preserve">Severity </w:t>
            </w:r>
            <w:r w:rsidR="00002C16" w:rsidRPr="00B95686">
              <w:rPr>
                <w:rFonts w:ascii="Arial" w:hAnsi="Arial" w:cs="Arial"/>
                <w:sz w:val="20"/>
              </w:rPr>
              <w:t>1</w:t>
            </w:r>
          </w:p>
        </w:tc>
        <w:tc>
          <w:tcPr>
            <w:tcW w:w="2444" w:type="dxa"/>
            <w:hideMark/>
          </w:tcPr>
          <w:p w14:paraId="787EA087" w14:textId="77777777" w:rsidR="00002C16" w:rsidRPr="00B95686" w:rsidRDefault="00002C1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Software is causing an interruption of production business services</w:t>
            </w:r>
          </w:p>
        </w:tc>
        <w:tc>
          <w:tcPr>
            <w:tcW w:w="2128" w:type="dxa"/>
            <w:hideMark/>
          </w:tcPr>
          <w:p w14:paraId="2CE142AC" w14:textId="28830CC4" w:rsidR="00002C16" w:rsidRPr="00B95686" w:rsidRDefault="006C22B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W</w:t>
            </w:r>
            <w:r w:rsidR="00002C16" w:rsidRPr="00B95686">
              <w:rPr>
                <w:rFonts w:ascii="Arial" w:hAnsi="Arial" w:cs="Arial"/>
                <w:sz w:val="20"/>
              </w:rPr>
              <w:t>ithin 4 hours</w:t>
            </w:r>
          </w:p>
        </w:tc>
        <w:tc>
          <w:tcPr>
            <w:tcW w:w="4033" w:type="dxa"/>
            <w:hideMark/>
          </w:tcPr>
          <w:p w14:paraId="58C77C0D" w14:textId="77777777" w:rsidR="00002C16" w:rsidRPr="00B95686" w:rsidRDefault="00002C1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Viable workaround within 12 hours; resolution within 5 business days</w:t>
            </w:r>
          </w:p>
        </w:tc>
      </w:tr>
      <w:tr w:rsidR="00002C16" w:rsidRPr="00750ABF" w14:paraId="1C609C28" w14:textId="77777777" w:rsidTr="00002C16">
        <w:trPr>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2349E337" w14:textId="2F634769" w:rsidR="00002C16" w:rsidRPr="00B95686" w:rsidRDefault="00B6666C">
            <w:pPr>
              <w:spacing w:before="100" w:beforeAutospacing="1" w:after="100" w:afterAutospacing="1"/>
              <w:rPr>
                <w:rFonts w:ascii="Arial" w:hAnsi="Arial" w:cs="Arial"/>
                <w:sz w:val="20"/>
              </w:rPr>
            </w:pPr>
            <w:r>
              <w:rPr>
                <w:rFonts w:ascii="Arial" w:hAnsi="Arial" w:cs="Arial"/>
                <w:sz w:val="20"/>
              </w:rPr>
              <w:t xml:space="preserve">Severity </w:t>
            </w:r>
            <w:r w:rsidR="00002C16" w:rsidRPr="00B95686">
              <w:rPr>
                <w:rFonts w:ascii="Arial" w:hAnsi="Arial" w:cs="Arial"/>
                <w:sz w:val="20"/>
              </w:rPr>
              <w:t>2</w:t>
            </w:r>
          </w:p>
        </w:tc>
        <w:tc>
          <w:tcPr>
            <w:tcW w:w="2444" w:type="dxa"/>
            <w:hideMark/>
          </w:tcPr>
          <w:p w14:paraId="649E8560" w14:textId="77777777" w:rsidR="00002C16" w:rsidRPr="00B95686" w:rsidRDefault="00002C1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Major functions disabled in production</w:t>
            </w:r>
          </w:p>
        </w:tc>
        <w:tc>
          <w:tcPr>
            <w:tcW w:w="2128" w:type="dxa"/>
            <w:hideMark/>
          </w:tcPr>
          <w:p w14:paraId="306FB042" w14:textId="468D88AE" w:rsidR="00002C16" w:rsidRPr="00B95686" w:rsidRDefault="006C22B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W</w:t>
            </w:r>
            <w:r w:rsidR="00002C16" w:rsidRPr="00B95686">
              <w:rPr>
                <w:rFonts w:ascii="Arial" w:hAnsi="Arial" w:cs="Arial"/>
                <w:sz w:val="20"/>
              </w:rPr>
              <w:t>ithin 8 hours</w:t>
            </w:r>
          </w:p>
        </w:tc>
        <w:tc>
          <w:tcPr>
            <w:tcW w:w="4033" w:type="dxa"/>
            <w:hideMark/>
          </w:tcPr>
          <w:p w14:paraId="47C99B88" w14:textId="3EC14E02" w:rsidR="00002C16" w:rsidRPr="00B95686" w:rsidRDefault="006C22B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Viable w</w:t>
            </w:r>
            <w:r w:rsidR="00002C16" w:rsidRPr="00B95686">
              <w:rPr>
                <w:rFonts w:ascii="Arial" w:hAnsi="Arial" w:cs="Arial"/>
                <w:sz w:val="20"/>
              </w:rPr>
              <w:t>orkaround within 48 hours; resolution within 10 business days</w:t>
            </w:r>
          </w:p>
        </w:tc>
      </w:tr>
      <w:tr w:rsidR="00002C16" w:rsidRPr="00750ABF" w14:paraId="158CABF9" w14:textId="77777777" w:rsidTr="00002C1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415365A6" w14:textId="2B1C3737" w:rsidR="00002C16" w:rsidRPr="00B95686" w:rsidRDefault="00B6666C">
            <w:pPr>
              <w:spacing w:before="100" w:beforeAutospacing="1" w:after="100" w:afterAutospacing="1"/>
              <w:rPr>
                <w:rFonts w:ascii="Arial" w:hAnsi="Arial" w:cs="Arial"/>
                <w:sz w:val="20"/>
              </w:rPr>
            </w:pPr>
            <w:r>
              <w:rPr>
                <w:rFonts w:ascii="Arial" w:hAnsi="Arial" w:cs="Arial"/>
                <w:sz w:val="20"/>
              </w:rPr>
              <w:t xml:space="preserve">Severity </w:t>
            </w:r>
            <w:r w:rsidR="00002C16" w:rsidRPr="00B95686">
              <w:rPr>
                <w:rFonts w:ascii="Arial" w:hAnsi="Arial" w:cs="Arial"/>
                <w:sz w:val="20"/>
              </w:rPr>
              <w:t>3</w:t>
            </w:r>
          </w:p>
        </w:tc>
        <w:tc>
          <w:tcPr>
            <w:tcW w:w="2444" w:type="dxa"/>
            <w:hideMark/>
          </w:tcPr>
          <w:p w14:paraId="376F7735" w14:textId="77777777" w:rsidR="00002C16" w:rsidRPr="00B95686" w:rsidRDefault="00002C1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Non-essential functions disabled</w:t>
            </w:r>
          </w:p>
        </w:tc>
        <w:tc>
          <w:tcPr>
            <w:tcW w:w="2128" w:type="dxa"/>
            <w:hideMark/>
          </w:tcPr>
          <w:p w14:paraId="4A3D074B" w14:textId="77777777" w:rsidR="00002C16" w:rsidRPr="00B95686" w:rsidRDefault="00002C1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Within 3 business days</w:t>
            </w:r>
          </w:p>
        </w:tc>
        <w:tc>
          <w:tcPr>
            <w:tcW w:w="4033" w:type="dxa"/>
            <w:hideMark/>
          </w:tcPr>
          <w:p w14:paraId="224D9653" w14:textId="77777777" w:rsidR="00002C16" w:rsidRPr="00B95686" w:rsidRDefault="00002C1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Resolution in the Release following the release currently in process</w:t>
            </w:r>
          </w:p>
        </w:tc>
      </w:tr>
      <w:tr w:rsidR="00002C16" w:rsidRPr="00750ABF" w14:paraId="5ACDE425" w14:textId="77777777" w:rsidTr="00002C16">
        <w:trPr>
          <w:trHeight w:val="310"/>
        </w:trPr>
        <w:tc>
          <w:tcPr>
            <w:cnfStyle w:val="001000000000" w:firstRow="0" w:lastRow="0" w:firstColumn="1" w:lastColumn="0" w:oddVBand="0" w:evenVBand="0" w:oddHBand="0" w:evenHBand="0" w:firstRowFirstColumn="0" w:firstRowLastColumn="0" w:lastRowFirstColumn="0" w:lastRowLastColumn="0"/>
            <w:tcW w:w="1509" w:type="dxa"/>
            <w:hideMark/>
          </w:tcPr>
          <w:p w14:paraId="50AE1D50" w14:textId="49555BB8" w:rsidR="00002C16" w:rsidRPr="00B95686" w:rsidRDefault="00B6666C">
            <w:pPr>
              <w:spacing w:before="100" w:beforeAutospacing="1" w:after="100" w:afterAutospacing="1"/>
              <w:rPr>
                <w:rFonts w:ascii="Arial" w:hAnsi="Arial" w:cs="Arial"/>
                <w:sz w:val="20"/>
              </w:rPr>
            </w:pPr>
            <w:r>
              <w:rPr>
                <w:rFonts w:ascii="Arial" w:hAnsi="Arial" w:cs="Arial"/>
                <w:sz w:val="20"/>
              </w:rPr>
              <w:t xml:space="preserve">Severity </w:t>
            </w:r>
            <w:r w:rsidR="00002C16" w:rsidRPr="00B95686">
              <w:rPr>
                <w:rFonts w:ascii="Arial" w:hAnsi="Arial" w:cs="Arial"/>
                <w:sz w:val="20"/>
              </w:rPr>
              <w:t>4</w:t>
            </w:r>
          </w:p>
        </w:tc>
        <w:tc>
          <w:tcPr>
            <w:tcW w:w="2444" w:type="dxa"/>
            <w:hideMark/>
          </w:tcPr>
          <w:p w14:paraId="42A76632" w14:textId="77777777" w:rsidR="00002C16" w:rsidRPr="00B95686" w:rsidRDefault="00002C1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Minor problems</w:t>
            </w:r>
          </w:p>
        </w:tc>
        <w:tc>
          <w:tcPr>
            <w:tcW w:w="2128" w:type="dxa"/>
            <w:hideMark/>
          </w:tcPr>
          <w:p w14:paraId="2B0867BA" w14:textId="77777777" w:rsidR="00002C16" w:rsidRPr="00B95686" w:rsidRDefault="00002C1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Within 5 business days</w:t>
            </w:r>
          </w:p>
        </w:tc>
        <w:tc>
          <w:tcPr>
            <w:tcW w:w="4033" w:type="dxa"/>
            <w:hideMark/>
          </w:tcPr>
          <w:p w14:paraId="7C80230F" w14:textId="75401C33" w:rsidR="00002C16" w:rsidRPr="00B95686" w:rsidRDefault="00002C1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 xml:space="preserve">Resolution prioritized by </w:t>
            </w:r>
            <w:r w:rsidR="00A82AA9">
              <w:rPr>
                <w:rFonts w:ascii="Arial" w:hAnsi="Arial" w:cs="Arial"/>
                <w:sz w:val="20"/>
              </w:rPr>
              <w:t>RW</w:t>
            </w:r>
          </w:p>
        </w:tc>
      </w:tr>
    </w:tbl>
    <w:p w14:paraId="5AA9FCE1" w14:textId="020AF000" w:rsidR="00002C16" w:rsidRPr="00B95686" w:rsidRDefault="00002C16" w:rsidP="00DD368F">
      <w:pPr>
        <w:rPr>
          <w:rFonts w:ascii="Arial" w:hAnsi="Arial" w:cs="Arial"/>
        </w:rPr>
      </w:pPr>
    </w:p>
    <w:p w14:paraId="0C0F53C9" w14:textId="67E0273C" w:rsidR="0043421B" w:rsidRPr="00B6148B" w:rsidRDefault="0043421B" w:rsidP="0043421B">
      <w:pPr>
        <w:pStyle w:val="Heading2"/>
        <w:rPr>
          <w:rFonts w:cs="Arial"/>
        </w:rPr>
      </w:pPr>
      <w:bookmarkStart w:id="819" w:name="_Toc8809944"/>
      <w:r w:rsidRPr="00B6148B">
        <w:rPr>
          <w:rFonts w:cs="Arial"/>
        </w:rPr>
        <w:t>Response Times for SaaS Non-Production Installations:</w:t>
      </w:r>
      <w:bookmarkEnd w:id="819"/>
    </w:p>
    <w:tbl>
      <w:tblPr>
        <w:tblStyle w:val="GridTable5Dark-Accent11"/>
        <w:tblW w:w="10114" w:type="dxa"/>
        <w:tblLook w:val="04A0" w:firstRow="1" w:lastRow="0" w:firstColumn="1" w:lastColumn="0" w:noHBand="0" w:noVBand="1"/>
      </w:tblPr>
      <w:tblGrid>
        <w:gridCol w:w="1509"/>
        <w:gridCol w:w="2444"/>
        <w:gridCol w:w="2128"/>
        <w:gridCol w:w="4033"/>
      </w:tblGrid>
      <w:tr w:rsidR="0043421B" w:rsidRPr="00750ABF" w14:paraId="414FBBE5" w14:textId="77777777" w:rsidTr="00B9568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09" w:type="dxa"/>
            <w:vAlign w:val="bottom"/>
            <w:hideMark/>
          </w:tcPr>
          <w:p w14:paraId="430E0C14" w14:textId="78959D46" w:rsidR="0043421B" w:rsidRPr="00B95686" w:rsidRDefault="00B6666C" w:rsidP="009F7C68">
            <w:pPr>
              <w:spacing w:before="100" w:beforeAutospacing="1" w:after="100" w:afterAutospacing="1"/>
              <w:rPr>
                <w:rFonts w:ascii="Arial" w:hAnsi="Arial" w:cs="Arial"/>
                <w:sz w:val="20"/>
              </w:rPr>
            </w:pPr>
            <w:r>
              <w:rPr>
                <w:rFonts w:ascii="Arial" w:hAnsi="Arial" w:cs="Arial"/>
                <w:sz w:val="20"/>
              </w:rPr>
              <w:t>Severity</w:t>
            </w:r>
          </w:p>
        </w:tc>
        <w:tc>
          <w:tcPr>
            <w:tcW w:w="2444" w:type="dxa"/>
            <w:vAlign w:val="bottom"/>
            <w:hideMark/>
          </w:tcPr>
          <w:p w14:paraId="0CF22EBD" w14:textId="77777777" w:rsidR="0043421B" w:rsidRPr="00B95686" w:rsidRDefault="0043421B" w:rsidP="009F7C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Description</w:t>
            </w:r>
          </w:p>
        </w:tc>
        <w:tc>
          <w:tcPr>
            <w:tcW w:w="2128" w:type="dxa"/>
            <w:vAlign w:val="bottom"/>
            <w:hideMark/>
          </w:tcPr>
          <w:p w14:paraId="41F7C979" w14:textId="77777777" w:rsidR="0043421B" w:rsidRPr="00B95686" w:rsidRDefault="0043421B" w:rsidP="009F7C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Targeted First Response</w:t>
            </w:r>
          </w:p>
        </w:tc>
        <w:tc>
          <w:tcPr>
            <w:tcW w:w="4033" w:type="dxa"/>
            <w:vAlign w:val="bottom"/>
            <w:hideMark/>
          </w:tcPr>
          <w:p w14:paraId="59F9055E" w14:textId="77777777" w:rsidR="0043421B" w:rsidRPr="00B95686" w:rsidRDefault="0043421B" w:rsidP="009F7C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Targeted Workaround/Resolution</w:t>
            </w:r>
          </w:p>
        </w:tc>
      </w:tr>
      <w:tr w:rsidR="0043421B" w:rsidRPr="00750ABF" w14:paraId="13B7A5AB" w14:textId="77777777" w:rsidTr="009F7C6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2AE80461" w14:textId="342F8B84" w:rsidR="0043421B" w:rsidRPr="00B95686" w:rsidRDefault="00B6666C" w:rsidP="009F7C68">
            <w:pPr>
              <w:spacing w:before="100" w:beforeAutospacing="1" w:after="100" w:afterAutospacing="1"/>
              <w:rPr>
                <w:rFonts w:ascii="Arial" w:hAnsi="Arial" w:cs="Arial"/>
                <w:sz w:val="20"/>
              </w:rPr>
            </w:pPr>
            <w:r>
              <w:rPr>
                <w:rFonts w:ascii="Arial" w:hAnsi="Arial" w:cs="Arial"/>
                <w:sz w:val="20"/>
              </w:rPr>
              <w:t xml:space="preserve">Severity </w:t>
            </w:r>
            <w:r w:rsidR="0043421B" w:rsidRPr="00B95686">
              <w:rPr>
                <w:rFonts w:ascii="Arial" w:hAnsi="Arial" w:cs="Arial"/>
                <w:sz w:val="20"/>
              </w:rPr>
              <w:t>1</w:t>
            </w:r>
          </w:p>
        </w:tc>
        <w:tc>
          <w:tcPr>
            <w:tcW w:w="2444" w:type="dxa"/>
            <w:hideMark/>
          </w:tcPr>
          <w:p w14:paraId="21FCBBF5" w14:textId="77777777" w:rsidR="0043421B" w:rsidRPr="00B95686" w:rsidRDefault="0043421B"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Software is causing an interruption of production business services</w:t>
            </w:r>
          </w:p>
        </w:tc>
        <w:tc>
          <w:tcPr>
            <w:tcW w:w="2128" w:type="dxa"/>
            <w:hideMark/>
          </w:tcPr>
          <w:p w14:paraId="77C35AC0" w14:textId="18DA718E" w:rsidR="0043421B" w:rsidRPr="00B95686" w:rsidRDefault="006C22BC"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W</w:t>
            </w:r>
            <w:r w:rsidR="0043421B" w:rsidRPr="00B95686">
              <w:rPr>
                <w:rFonts w:ascii="Arial" w:hAnsi="Arial" w:cs="Arial"/>
                <w:sz w:val="20"/>
              </w:rPr>
              <w:t>ithin 8 hours</w:t>
            </w:r>
          </w:p>
        </w:tc>
        <w:tc>
          <w:tcPr>
            <w:tcW w:w="4033" w:type="dxa"/>
            <w:hideMark/>
          </w:tcPr>
          <w:p w14:paraId="1C7D7329" w14:textId="306FBDFE" w:rsidR="0043421B" w:rsidRPr="00B95686" w:rsidRDefault="0043421B"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Viable workaround within 24 hours; resolution within 5 business days</w:t>
            </w:r>
          </w:p>
        </w:tc>
      </w:tr>
      <w:tr w:rsidR="0043421B" w:rsidRPr="00750ABF" w14:paraId="2A843819" w14:textId="77777777" w:rsidTr="009F7C68">
        <w:trPr>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075B4653" w14:textId="1191EEF4" w:rsidR="0043421B" w:rsidRPr="00B95686" w:rsidRDefault="00B6666C" w:rsidP="009F7C68">
            <w:pPr>
              <w:spacing w:before="100" w:beforeAutospacing="1" w:after="100" w:afterAutospacing="1"/>
              <w:rPr>
                <w:rFonts w:ascii="Arial" w:hAnsi="Arial" w:cs="Arial"/>
                <w:sz w:val="20"/>
              </w:rPr>
            </w:pPr>
            <w:r>
              <w:rPr>
                <w:rFonts w:ascii="Arial" w:hAnsi="Arial" w:cs="Arial"/>
                <w:sz w:val="20"/>
              </w:rPr>
              <w:lastRenderedPageBreak/>
              <w:t xml:space="preserve">Severity </w:t>
            </w:r>
            <w:r w:rsidR="0043421B" w:rsidRPr="00B95686">
              <w:rPr>
                <w:rFonts w:ascii="Arial" w:hAnsi="Arial" w:cs="Arial"/>
                <w:sz w:val="20"/>
              </w:rPr>
              <w:t>2</w:t>
            </w:r>
          </w:p>
        </w:tc>
        <w:tc>
          <w:tcPr>
            <w:tcW w:w="2444" w:type="dxa"/>
            <w:hideMark/>
          </w:tcPr>
          <w:p w14:paraId="53A59047" w14:textId="77777777" w:rsidR="0043421B" w:rsidRPr="00B95686" w:rsidRDefault="0043421B"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Major functions disabled in production</w:t>
            </w:r>
          </w:p>
        </w:tc>
        <w:tc>
          <w:tcPr>
            <w:tcW w:w="2128" w:type="dxa"/>
            <w:hideMark/>
          </w:tcPr>
          <w:p w14:paraId="119CE17E" w14:textId="0F430B5D" w:rsidR="0043421B" w:rsidRPr="00B95686" w:rsidRDefault="006C22BC"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W</w:t>
            </w:r>
            <w:r w:rsidR="0043421B" w:rsidRPr="00B95686">
              <w:rPr>
                <w:rFonts w:ascii="Arial" w:hAnsi="Arial" w:cs="Arial"/>
                <w:sz w:val="20"/>
              </w:rPr>
              <w:t>ithin 16 hours</w:t>
            </w:r>
          </w:p>
        </w:tc>
        <w:tc>
          <w:tcPr>
            <w:tcW w:w="4033" w:type="dxa"/>
            <w:hideMark/>
          </w:tcPr>
          <w:p w14:paraId="4A834F40" w14:textId="1A1799CC" w:rsidR="0043421B" w:rsidRPr="00B95686" w:rsidRDefault="006C22BC"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Viable w</w:t>
            </w:r>
            <w:r w:rsidR="0043421B" w:rsidRPr="00B95686">
              <w:rPr>
                <w:rFonts w:ascii="Arial" w:hAnsi="Arial" w:cs="Arial"/>
                <w:sz w:val="20"/>
              </w:rPr>
              <w:t>orkaround within 72 hours; resolution within 10 business days</w:t>
            </w:r>
          </w:p>
        </w:tc>
      </w:tr>
      <w:tr w:rsidR="0043421B" w:rsidRPr="00750ABF" w14:paraId="257C0A52" w14:textId="77777777" w:rsidTr="009F7C6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2D68D580" w14:textId="671979E7" w:rsidR="0043421B" w:rsidRPr="00B95686" w:rsidRDefault="00B6666C" w:rsidP="009F7C68">
            <w:pPr>
              <w:spacing w:before="100" w:beforeAutospacing="1" w:after="100" w:afterAutospacing="1"/>
              <w:rPr>
                <w:rFonts w:ascii="Arial" w:hAnsi="Arial" w:cs="Arial"/>
                <w:sz w:val="20"/>
              </w:rPr>
            </w:pPr>
            <w:r>
              <w:rPr>
                <w:rFonts w:ascii="Arial" w:hAnsi="Arial" w:cs="Arial"/>
                <w:sz w:val="20"/>
              </w:rPr>
              <w:t xml:space="preserve">Severity </w:t>
            </w:r>
            <w:r w:rsidR="0043421B" w:rsidRPr="00B95686">
              <w:rPr>
                <w:rFonts w:ascii="Arial" w:hAnsi="Arial" w:cs="Arial"/>
                <w:sz w:val="20"/>
              </w:rPr>
              <w:t>3</w:t>
            </w:r>
          </w:p>
        </w:tc>
        <w:tc>
          <w:tcPr>
            <w:tcW w:w="2444" w:type="dxa"/>
            <w:hideMark/>
          </w:tcPr>
          <w:p w14:paraId="29D34EBE" w14:textId="77777777" w:rsidR="0043421B" w:rsidRPr="00B95686" w:rsidRDefault="0043421B"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Non-essential functions disabled</w:t>
            </w:r>
          </w:p>
        </w:tc>
        <w:tc>
          <w:tcPr>
            <w:tcW w:w="2128" w:type="dxa"/>
            <w:hideMark/>
          </w:tcPr>
          <w:p w14:paraId="2A808E31" w14:textId="77777777" w:rsidR="0043421B" w:rsidRPr="00B95686" w:rsidRDefault="0043421B"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Within 3 business days</w:t>
            </w:r>
          </w:p>
        </w:tc>
        <w:tc>
          <w:tcPr>
            <w:tcW w:w="4033" w:type="dxa"/>
            <w:hideMark/>
          </w:tcPr>
          <w:p w14:paraId="20DBA600" w14:textId="77777777" w:rsidR="0043421B" w:rsidRPr="00B95686" w:rsidRDefault="0043421B"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Resolution in the Release following the release currently in process</w:t>
            </w:r>
          </w:p>
        </w:tc>
      </w:tr>
      <w:tr w:rsidR="0043421B" w:rsidRPr="00750ABF" w14:paraId="7C4DC1E8" w14:textId="77777777" w:rsidTr="009F7C68">
        <w:trPr>
          <w:trHeight w:val="310"/>
        </w:trPr>
        <w:tc>
          <w:tcPr>
            <w:cnfStyle w:val="001000000000" w:firstRow="0" w:lastRow="0" w:firstColumn="1" w:lastColumn="0" w:oddVBand="0" w:evenVBand="0" w:oddHBand="0" w:evenHBand="0" w:firstRowFirstColumn="0" w:firstRowLastColumn="0" w:lastRowFirstColumn="0" w:lastRowLastColumn="0"/>
            <w:tcW w:w="1509" w:type="dxa"/>
            <w:hideMark/>
          </w:tcPr>
          <w:p w14:paraId="22A4A7BC" w14:textId="13F34BC6" w:rsidR="0043421B" w:rsidRPr="00B95686" w:rsidRDefault="00B6666C" w:rsidP="009F7C68">
            <w:pPr>
              <w:spacing w:before="100" w:beforeAutospacing="1" w:after="100" w:afterAutospacing="1"/>
              <w:rPr>
                <w:rFonts w:ascii="Arial" w:hAnsi="Arial" w:cs="Arial"/>
                <w:sz w:val="20"/>
              </w:rPr>
            </w:pPr>
            <w:r>
              <w:rPr>
                <w:rFonts w:ascii="Arial" w:hAnsi="Arial" w:cs="Arial"/>
                <w:sz w:val="20"/>
              </w:rPr>
              <w:t xml:space="preserve">Severity </w:t>
            </w:r>
            <w:r w:rsidR="0043421B" w:rsidRPr="00B95686">
              <w:rPr>
                <w:rFonts w:ascii="Arial" w:hAnsi="Arial" w:cs="Arial"/>
                <w:sz w:val="20"/>
              </w:rPr>
              <w:t>4</w:t>
            </w:r>
          </w:p>
        </w:tc>
        <w:tc>
          <w:tcPr>
            <w:tcW w:w="2444" w:type="dxa"/>
            <w:hideMark/>
          </w:tcPr>
          <w:p w14:paraId="21C396C3" w14:textId="77777777" w:rsidR="0043421B" w:rsidRPr="00B95686" w:rsidRDefault="0043421B"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Minor problems</w:t>
            </w:r>
          </w:p>
        </w:tc>
        <w:tc>
          <w:tcPr>
            <w:tcW w:w="2128" w:type="dxa"/>
            <w:hideMark/>
          </w:tcPr>
          <w:p w14:paraId="677B8AE8" w14:textId="77777777" w:rsidR="0043421B" w:rsidRPr="00B95686" w:rsidRDefault="0043421B"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Within 5 business days</w:t>
            </w:r>
          </w:p>
        </w:tc>
        <w:tc>
          <w:tcPr>
            <w:tcW w:w="4033" w:type="dxa"/>
            <w:hideMark/>
          </w:tcPr>
          <w:p w14:paraId="098CDED8" w14:textId="42880242" w:rsidR="0043421B" w:rsidRPr="00B95686" w:rsidRDefault="0043421B"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 xml:space="preserve">Resolution prioritized by </w:t>
            </w:r>
            <w:r w:rsidR="00A82AA9">
              <w:rPr>
                <w:rFonts w:ascii="Arial" w:hAnsi="Arial" w:cs="Arial"/>
                <w:sz w:val="20"/>
              </w:rPr>
              <w:t>RW</w:t>
            </w:r>
          </w:p>
        </w:tc>
      </w:tr>
    </w:tbl>
    <w:p w14:paraId="78A5CF51" w14:textId="7C259DCF" w:rsidR="0043421B" w:rsidRPr="00B95686" w:rsidRDefault="0043421B" w:rsidP="00DD368F">
      <w:pPr>
        <w:rPr>
          <w:rFonts w:ascii="Arial" w:hAnsi="Arial" w:cs="Arial"/>
        </w:rPr>
      </w:pPr>
    </w:p>
    <w:p w14:paraId="657169EB" w14:textId="4043EAD5" w:rsidR="009F7C68" w:rsidRPr="00B6148B" w:rsidRDefault="009F7C68" w:rsidP="009F7C68">
      <w:pPr>
        <w:pStyle w:val="Heading2"/>
        <w:rPr>
          <w:rFonts w:cs="Arial"/>
        </w:rPr>
      </w:pPr>
      <w:bookmarkStart w:id="820" w:name="_Toc8809945"/>
      <w:r w:rsidRPr="00B6148B">
        <w:rPr>
          <w:rFonts w:cs="Arial"/>
        </w:rPr>
        <w:t>Response Times for On-Premise Production Installations:</w:t>
      </w:r>
      <w:bookmarkEnd w:id="820"/>
    </w:p>
    <w:tbl>
      <w:tblPr>
        <w:tblStyle w:val="GridTable5Dark-Accent11"/>
        <w:tblW w:w="10114" w:type="dxa"/>
        <w:tblLook w:val="04A0" w:firstRow="1" w:lastRow="0" w:firstColumn="1" w:lastColumn="0" w:noHBand="0" w:noVBand="1"/>
      </w:tblPr>
      <w:tblGrid>
        <w:gridCol w:w="1509"/>
        <w:gridCol w:w="2444"/>
        <w:gridCol w:w="2128"/>
        <w:gridCol w:w="4033"/>
      </w:tblGrid>
      <w:tr w:rsidR="009F7C68" w:rsidRPr="00750ABF" w14:paraId="5AB4F607" w14:textId="77777777" w:rsidTr="00B9568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09" w:type="dxa"/>
            <w:vAlign w:val="bottom"/>
            <w:hideMark/>
          </w:tcPr>
          <w:p w14:paraId="4AF94139" w14:textId="03C5CD83" w:rsidR="009F7C68" w:rsidRPr="00B95686" w:rsidRDefault="00B6666C" w:rsidP="009F7C68">
            <w:pPr>
              <w:spacing w:before="100" w:beforeAutospacing="1" w:after="100" w:afterAutospacing="1"/>
              <w:rPr>
                <w:rFonts w:ascii="Arial" w:hAnsi="Arial" w:cs="Arial"/>
                <w:sz w:val="20"/>
              </w:rPr>
            </w:pPr>
            <w:r>
              <w:rPr>
                <w:rFonts w:ascii="Arial" w:hAnsi="Arial" w:cs="Arial"/>
                <w:sz w:val="20"/>
              </w:rPr>
              <w:t>Severity</w:t>
            </w:r>
          </w:p>
        </w:tc>
        <w:tc>
          <w:tcPr>
            <w:tcW w:w="2444" w:type="dxa"/>
            <w:vAlign w:val="bottom"/>
            <w:hideMark/>
          </w:tcPr>
          <w:p w14:paraId="57481447" w14:textId="77777777" w:rsidR="009F7C68" w:rsidRPr="00B95686" w:rsidRDefault="009F7C68" w:rsidP="009F7C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Description</w:t>
            </w:r>
          </w:p>
        </w:tc>
        <w:tc>
          <w:tcPr>
            <w:tcW w:w="2128" w:type="dxa"/>
            <w:vAlign w:val="bottom"/>
            <w:hideMark/>
          </w:tcPr>
          <w:p w14:paraId="033EC934" w14:textId="77777777" w:rsidR="009F7C68" w:rsidRPr="00B95686" w:rsidRDefault="009F7C68" w:rsidP="009F7C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Targeted First Response</w:t>
            </w:r>
          </w:p>
        </w:tc>
        <w:tc>
          <w:tcPr>
            <w:tcW w:w="4033" w:type="dxa"/>
            <w:vAlign w:val="bottom"/>
            <w:hideMark/>
          </w:tcPr>
          <w:p w14:paraId="1AB98877" w14:textId="77777777" w:rsidR="009F7C68" w:rsidRPr="00B95686" w:rsidRDefault="009F7C68" w:rsidP="009F7C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Targeted Workaround/Resolution</w:t>
            </w:r>
          </w:p>
        </w:tc>
      </w:tr>
      <w:tr w:rsidR="009F7C68" w:rsidRPr="00750ABF" w14:paraId="3D2EF71A" w14:textId="77777777" w:rsidTr="009F7C6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6B4F4F3F" w14:textId="36B3D596" w:rsidR="009F7C68" w:rsidRPr="00B95686" w:rsidRDefault="00B6666C" w:rsidP="009F7C68">
            <w:pPr>
              <w:spacing w:before="100" w:beforeAutospacing="1" w:after="100" w:afterAutospacing="1"/>
              <w:rPr>
                <w:rFonts w:ascii="Arial" w:hAnsi="Arial" w:cs="Arial"/>
                <w:sz w:val="20"/>
              </w:rPr>
            </w:pPr>
            <w:r>
              <w:rPr>
                <w:rFonts w:ascii="Arial" w:hAnsi="Arial" w:cs="Arial"/>
                <w:sz w:val="20"/>
              </w:rPr>
              <w:t xml:space="preserve">Severity </w:t>
            </w:r>
            <w:r w:rsidR="009F7C68" w:rsidRPr="00B95686">
              <w:rPr>
                <w:rFonts w:ascii="Arial" w:hAnsi="Arial" w:cs="Arial"/>
                <w:sz w:val="20"/>
              </w:rPr>
              <w:t>1</w:t>
            </w:r>
          </w:p>
        </w:tc>
        <w:tc>
          <w:tcPr>
            <w:tcW w:w="2444" w:type="dxa"/>
            <w:hideMark/>
          </w:tcPr>
          <w:p w14:paraId="5CA00285" w14:textId="77777777" w:rsidR="009F7C68" w:rsidRPr="00B95686" w:rsidRDefault="009F7C68"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Software is causing an interruption of production business services</w:t>
            </w:r>
          </w:p>
        </w:tc>
        <w:tc>
          <w:tcPr>
            <w:tcW w:w="2128" w:type="dxa"/>
            <w:hideMark/>
          </w:tcPr>
          <w:p w14:paraId="018D920B" w14:textId="1673E4A1" w:rsidR="009F7C68" w:rsidRPr="00B95686" w:rsidRDefault="006C22BC"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W</w:t>
            </w:r>
            <w:r w:rsidR="009F7C68" w:rsidRPr="00B95686">
              <w:rPr>
                <w:rFonts w:ascii="Arial" w:hAnsi="Arial" w:cs="Arial"/>
                <w:sz w:val="20"/>
              </w:rPr>
              <w:t xml:space="preserve">ithin </w:t>
            </w:r>
            <w:r w:rsidR="007F04AA" w:rsidRPr="00B95686">
              <w:rPr>
                <w:rFonts w:ascii="Arial" w:hAnsi="Arial" w:cs="Arial"/>
                <w:sz w:val="20"/>
              </w:rPr>
              <w:t>5</w:t>
            </w:r>
            <w:r w:rsidR="009F7C68" w:rsidRPr="00B95686">
              <w:rPr>
                <w:rFonts w:ascii="Arial" w:hAnsi="Arial" w:cs="Arial"/>
                <w:sz w:val="20"/>
              </w:rPr>
              <w:t xml:space="preserve"> hours</w:t>
            </w:r>
          </w:p>
        </w:tc>
        <w:tc>
          <w:tcPr>
            <w:tcW w:w="4033" w:type="dxa"/>
            <w:hideMark/>
          </w:tcPr>
          <w:p w14:paraId="2F286ECA" w14:textId="77777777" w:rsidR="009F7C68" w:rsidRPr="00B95686" w:rsidRDefault="009F7C68"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Viable workaround within 24 hours; resolution within 5 business days</w:t>
            </w:r>
          </w:p>
        </w:tc>
      </w:tr>
      <w:tr w:rsidR="009F7C68" w:rsidRPr="00750ABF" w14:paraId="027F4160" w14:textId="77777777" w:rsidTr="009F7C68">
        <w:trPr>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4DCA7CDE" w14:textId="56FFD961" w:rsidR="009F7C68" w:rsidRPr="00B95686" w:rsidRDefault="00B6666C" w:rsidP="009F7C68">
            <w:pPr>
              <w:spacing w:before="100" w:beforeAutospacing="1" w:after="100" w:afterAutospacing="1"/>
              <w:rPr>
                <w:rFonts w:ascii="Arial" w:hAnsi="Arial" w:cs="Arial"/>
                <w:sz w:val="20"/>
              </w:rPr>
            </w:pPr>
            <w:r>
              <w:rPr>
                <w:rFonts w:ascii="Arial" w:hAnsi="Arial" w:cs="Arial"/>
                <w:sz w:val="20"/>
              </w:rPr>
              <w:t xml:space="preserve">Severity </w:t>
            </w:r>
            <w:r w:rsidR="009F7C68" w:rsidRPr="00B95686">
              <w:rPr>
                <w:rFonts w:ascii="Arial" w:hAnsi="Arial" w:cs="Arial"/>
                <w:sz w:val="20"/>
              </w:rPr>
              <w:t>2</w:t>
            </w:r>
          </w:p>
        </w:tc>
        <w:tc>
          <w:tcPr>
            <w:tcW w:w="2444" w:type="dxa"/>
            <w:hideMark/>
          </w:tcPr>
          <w:p w14:paraId="6C253FB1" w14:textId="77777777" w:rsidR="009F7C68" w:rsidRPr="00B95686" w:rsidRDefault="009F7C68"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Major functions disabled in production</w:t>
            </w:r>
          </w:p>
        </w:tc>
        <w:tc>
          <w:tcPr>
            <w:tcW w:w="2128" w:type="dxa"/>
            <w:hideMark/>
          </w:tcPr>
          <w:p w14:paraId="6C094A7B" w14:textId="7716ACD5" w:rsidR="009F7C68" w:rsidRPr="00B95686" w:rsidRDefault="006C22BC"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W</w:t>
            </w:r>
            <w:r w:rsidR="009F7C68" w:rsidRPr="00B95686">
              <w:rPr>
                <w:rFonts w:ascii="Arial" w:hAnsi="Arial" w:cs="Arial"/>
                <w:sz w:val="20"/>
              </w:rPr>
              <w:t xml:space="preserve">ithin </w:t>
            </w:r>
            <w:r w:rsidR="007F04AA" w:rsidRPr="00B95686">
              <w:rPr>
                <w:rFonts w:ascii="Arial" w:hAnsi="Arial" w:cs="Arial"/>
                <w:sz w:val="20"/>
              </w:rPr>
              <w:t>10</w:t>
            </w:r>
            <w:r w:rsidR="009F7C68" w:rsidRPr="00B95686">
              <w:rPr>
                <w:rFonts w:ascii="Arial" w:hAnsi="Arial" w:cs="Arial"/>
                <w:sz w:val="20"/>
              </w:rPr>
              <w:t xml:space="preserve"> hours</w:t>
            </w:r>
          </w:p>
        </w:tc>
        <w:tc>
          <w:tcPr>
            <w:tcW w:w="4033" w:type="dxa"/>
            <w:hideMark/>
          </w:tcPr>
          <w:p w14:paraId="3B7B4127" w14:textId="3BF157FF" w:rsidR="009F7C68" w:rsidRPr="00B95686" w:rsidRDefault="006C22BC"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Viable w</w:t>
            </w:r>
            <w:r w:rsidR="009F7C68" w:rsidRPr="00B95686">
              <w:rPr>
                <w:rFonts w:ascii="Arial" w:hAnsi="Arial" w:cs="Arial"/>
                <w:sz w:val="20"/>
              </w:rPr>
              <w:t>orkaround within 72 hours; resolution within 10 business days</w:t>
            </w:r>
          </w:p>
        </w:tc>
      </w:tr>
      <w:tr w:rsidR="009F7C68" w:rsidRPr="00750ABF" w14:paraId="2656FD52" w14:textId="77777777" w:rsidTr="009F7C6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66FBA8EF" w14:textId="1EAB5EDA" w:rsidR="009F7C68" w:rsidRPr="00B95686" w:rsidRDefault="00B6666C" w:rsidP="009F7C68">
            <w:pPr>
              <w:spacing w:before="100" w:beforeAutospacing="1" w:after="100" w:afterAutospacing="1"/>
              <w:rPr>
                <w:rFonts w:ascii="Arial" w:hAnsi="Arial" w:cs="Arial"/>
                <w:sz w:val="20"/>
              </w:rPr>
            </w:pPr>
            <w:r>
              <w:rPr>
                <w:rFonts w:ascii="Arial" w:hAnsi="Arial" w:cs="Arial"/>
                <w:sz w:val="20"/>
              </w:rPr>
              <w:t xml:space="preserve">Severity </w:t>
            </w:r>
            <w:r w:rsidR="009F7C68" w:rsidRPr="00B95686">
              <w:rPr>
                <w:rFonts w:ascii="Arial" w:hAnsi="Arial" w:cs="Arial"/>
                <w:sz w:val="20"/>
              </w:rPr>
              <w:t>3</w:t>
            </w:r>
          </w:p>
        </w:tc>
        <w:tc>
          <w:tcPr>
            <w:tcW w:w="2444" w:type="dxa"/>
            <w:hideMark/>
          </w:tcPr>
          <w:p w14:paraId="5F8CC758" w14:textId="77777777" w:rsidR="009F7C68" w:rsidRPr="00B95686" w:rsidRDefault="009F7C68"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Non-essential functions disabled</w:t>
            </w:r>
          </w:p>
        </w:tc>
        <w:tc>
          <w:tcPr>
            <w:tcW w:w="2128" w:type="dxa"/>
            <w:hideMark/>
          </w:tcPr>
          <w:p w14:paraId="36C868BD" w14:textId="77777777" w:rsidR="009F7C68" w:rsidRPr="00B95686" w:rsidRDefault="009F7C68"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Within 3 business days</w:t>
            </w:r>
          </w:p>
        </w:tc>
        <w:tc>
          <w:tcPr>
            <w:tcW w:w="4033" w:type="dxa"/>
            <w:hideMark/>
          </w:tcPr>
          <w:p w14:paraId="4166F878" w14:textId="77777777" w:rsidR="009F7C68" w:rsidRPr="00B95686" w:rsidRDefault="009F7C68"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Resolution in the Release following the release currently in process</w:t>
            </w:r>
          </w:p>
        </w:tc>
      </w:tr>
      <w:tr w:rsidR="009F7C68" w:rsidRPr="00750ABF" w14:paraId="259B1AD3" w14:textId="77777777" w:rsidTr="009F7C68">
        <w:trPr>
          <w:trHeight w:val="310"/>
        </w:trPr>
        <w:tc>
          <w:tcPr>
            <w:cnfStyle w:val="001000000000" w:firstRow="0" w:lastRow="0" w:firstColumn="1" w:lastColumn="0" w:oddVBand="0" w:evenVBand="0" w:oddHBand="0" w:evenHBand="0" w:firstRowFirstColumn="0" w:firstRowLastColumn="0" w:lastRowFirstColumn="0" w:lastRowLastColumn="0"/>
            <w:tcW w:w="1509" w:type="dxa"/>
            <w:hideMark/>
          </w:tcPr>
          <w:p w14:paraId="7240F194" w14:textId="750963CE" w:rsidR="009F7C68" w:rsidRPr="00B95686" w:rsidRDefault="00B6666C" w:rsidP="009F7C68">
            <w:pPr>
              <w:spacing w:before="100" w:beforeAutospacing="1" w:after="100" w:afterAutospacing="1"/>
              <w:rPr>
                <w:rFonts w:ascii="Arial" w:hAnsi="Arial" w:cs="Arial"/>
                <w:sz w:val="20"/>
              </w:rPr>
            </w:pPr>
            <w:r>
              <w:rPr>
                <w:rFonts w:ascii="Arial" w:hAnsi="Arial" w:cs="Arial"/>
                <w:sz w:val="20"/>
              </w:rPr>
              <w:t xml:space="preserve">Severity </w:t>
            </w:r>
            <w:r w:rsidR="009F7C68" w:rsidRPr="00B95686">
              <w:rPr>
                <w:rFonts w:ascii="Arial" w:hAnsi="Arial" w:cs="Arial"/>
                <w:sz w:val="20"/>
              </w:rPr>
              <w:t>4</w:t>
            </w:r>
          </w:p>
        </w:tc>
        <w:tc>
          <w:tcPr>
            <w:tcW w:w="2444" w:type="dxa"/>
            <w:hideMark/>
          </w:tcPr>
          <w:p w14:paraId="40809CD9" w14:textId="77777777" w:rsidR="009F7C68" w:rsidRPr="00B95686" w:rsidRDefault="009F7C68"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Minor problems</w:t>
            </w:r>
          </w:p>
        </w:tc>
        <w:tc>
          <w:tcPr>
            <w:tcW w:w="2128" w:type="dxa"/>
            <w:hideMark/>
          </w:tcPr>
          <w:p w14:paraId="210E01D5" w14:textId="77777777" w:rsidR="009F7C68" w:rsidRPr="00B95686" w:rsidRDefault="009F7C68"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Within 5 business days</w:t>
            </w:r>
          </w:p>
        </w:tc>
        <w:tc>
          <w:tcPr>
            <w:tcW w:w="4033" w:type="dxa"/>
            <w:hideMark/>
          </w:tcPr>
          <w:p w14:paraId="3169096B" w14:textId="56276D81" w:rsidR="009F7C68" w:rsidRPr="00B95686" w:rsidRDefault="009F7C68"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 xml:space="preserve">Resolution prioritized by </w:t>
            </w:r>
            <w:r w:rsidR="00A82AA9" w:rsidRPr="00B6148B">
              <w:rPr>
                <w:rFonts w:ascii="Arial" w:hAnsi="Arial" w:cs="Arial"/>
                <w:sz w:val="20"/>
              </w:rPr>
              <w:t>RW</w:t>
            </w:r>
          </w:p>
        </w:tc>
      </w:tr>
    </w:tbl>
    <w:p w14:paraId="4A24161E" w14:textId="4A60D908" w:rsidR="009F7C68" w:rsidRPr="00B95686" w:rsidRDefault="009F7C68" w:rsidP="00DD368F">
      <w:pPr>
        <w:rPr>
          <w:rFonts w:ascii="Arial" w:hAnsi="Arial" w:cs="Arial"/>
        </w:rPr>
      </w:pPr>
    </w:p>
    <w:p w14:paraId="54F74F47" w14:textId="380C6A31" w:rsidR="009F7C68" w:rsidRPr="00B6148B" w:rsidRDefault="009F7C68" w:rsidP="009F7C68">
      <w:pPr>
        <w:pStyle w:val="Heading2"/>
        <w:rPr>
          <w:rFonts w:cs="Arial"/>
        </w:rPr>
      </w:pPr>
      <w:bookmarkStart w:id="821" w:name="_Toc8809946"/>
      <w:r w:rsidRPr="00B6148B">
        <w:rPr>
          <w:rFonts w:cs="Arial"/>
        </w:rPr>
        <w:t>Response Times for On-Premise Non-Production Installations:</w:t>
      </w:r>
      <w:bookmarkEnd w:id="821"/>
    </w:p>
    <w:tbl>
      <w:tblPr>
        <w:tblStyle w:val="GridTable5Dark-Accent11"/>
        <w:tblW w:w="10114" w:type="dxa"/>
        <w:tblLook w:val="04A0" w:firstRow="1" w:lastRow="0" w:firstColumn="1" w:lastColumn="0" w:noHBand="0" w:noVBand="1"/>
      </w:tblPr>
      <w:tblGrid>
        <w:gridCol w:w="1509"/>
        <w:gridCol w:w="2444"/>
        <w:gridCol w:w="2128"/>
        <w:gridCol w:w="4033"/>
      </w:tblGrid>
      <w:tr w:rsidR="009F7C68" w:rsidRPr="00750ABF" w14:paraId="7097D7AE" w14:textId="77777777" w:rsidTr="00B9568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09" w:type="dxa"/>
            <w:vAlign w:val="bottom"/>
            <w:hideMark/>
          </w:tcPr>
          <w:p w14:paraId="2EA940D2" w14:textId="2985F24D" w:rsidR="009F7C68" w:rsidRPr="00B95686" w:rsidRDefault="00B6666C" w:rsidP="009F7C68">
            <w:pPr>
              <w:spacing w:before="100" w:beforeAutospacing="1" w:after="100" w:afterAutospacing="1"/>
              <w:rPr>
                <w:rFonts w:ascii="Arial" w:hAnsi="Arial" w:cs="Arial"/>
                <w:sz w:val="20"/>
              </w:rPr>
            </w:pPr>
            <w:r>
              <w:rPr>
                <w:rFonts w:ascii="Arial" w:hAnsi="Arial" w:cs="Arial"/>
                <w:sz w:val="20"/>
              </w:rPr>
              <w:t>Severity</w:t>
            </w:r>
          </w:p>
        </w:tc>
        <w:tc>
          <w:tcPr>
            <w:tcW w:w="2444" w:type="dxa"/>
            <w:vAlign w:val="bottom"/>
            <w:hideMark/>
          </w:tcPr>
          <w:p w14:paraId="2E28780E" w14:textId="77777777" w:rsidR="009F7C68" w:rsidRPr="00B95686" w:rsidRDefault="009F7C68" w:rsidP="009F7C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Description</w:t>
            </w:r>
          </w:p>
        </w:tc>
        <w:tc>
          <w:tcPr>
            <w:tcW w:w="2128" w:type="dxa"/>
            <w:vAlign w:val="bottom"/>
            <w:hideMark/>
          </w:tcPr>
          <w:p w14:paraId="61927AAA" w14:textId="77777777" w:rsidR="009F7C68" w:rsidRPr="00B95686" w:rsidRDefault="009F7C68" w:rsidP="009F7C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Targeted First Response</w:t>
            </w:r>
          </w:p>
        </w:tc>
        <w:tc>
          <w:tcPr>
            <w:tcW w:w="4033" w:type="dxa"/>
            <w:vAlign w:val="bottom"/>
            <w:hideMark/>
          </w:tcPr>
          <w:p w14:paraId="4B78B3D5" w14:textId="77777777" w:rsidR="009F7C68" w:rsidRPr="00B95686" w:rsidRDefault="009F7C68" w:rsidP="009F7C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Targeted Workaround/Resolution</w:t>
            </w:r>
          </w:p>
        </w:tc>
      </w:tr>
      <w:tr w:rsidR="009F7C68" w:rsidRPr="00750ABF" w14:paraId="625771BC" w14:textId="77777777" w:rsidTr="009F7C6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0C3A1E3B" w14:textId="18CF0CF1" w:rsidR="009F7C68" w:rsidRPr="00B95686" w:rsidRDefault="00B6666C" w:rsidP="009F7C68">
            <w:pPr>
              <w:spacing w:before="100" w:beforeAutospacing="1" w:after="100" w:afterAutospacing="1"/>
              <w:rPr>
                <w:rFonts w:ascii="Arial" w:hAnsi="Arial" w:cs="Arial"/>
                <w:sz w:val="20"/>
              </w:rPr>
            </w:pPr>
            <w:r>
              <w:rPr>
                <w:rFonts w:ascii="Arial" w:hAnsi="Arial" w:cs="Arial"/>
                <w:sz w:val="20"/>
              </w:rPr>
              <w:t xml:space="preserve">Severity </w:t>
            </w:r>
            <w:r w:rsidR="009F7C68" w:rsidRPr="00B95686">
              <w:rPr>
                <w:rFonts w:ascii="Arial" w:hAnsi="Arial" w:cs="Arial"/>
                <w:sz w:val="20"/>
              </w:rPr>
              <w:t>1</w:t>
            </w:r>
          </w:p>
        </w:tc>
        <w:tc>
          <w:tcPr>
            <w:tcW w:w="2444" w:type="dxa"/>
            <w:hideMark/>
          </w:tcPr>
          <w:p w14:paraId="2CA68631" w14:textId="77777777" w:rsidR="009F7C68" w:rsidRPr="00B95686" w:rsidRDefault="009F7C68"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Software is causing an interruption of production business services</w:t>
            </w:r>
          </w:p>
        </w:tc>
        <w:tc>
          <w:tcPr>
            <w:tcW w:w="2128" w:type="dxa"/>
            <w:hideMark/>
          </w:tcPr>
          <w:p w14:paraId="0B76C797" w14:textId="37CFB87A" w:rsidR="009F7C68" w:rsidRPr="00B95686" w:rsidRDefault="006C22BC"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W</w:t>
            </w:r>
            <w:r w:rsidR="009F7C68" w:rsidRPr="00B95686">
              <w:rPr>
                <w:rFonts w:ascii="Arial" w:hAnsi="Arial" w:cs="Arial"/>
                <w:sz w:val="20"/>
              </w:rPr>
              <w:t>ithin 8 hours</w:t>
            </w:r>
          </w:p>
        </w:tc>
        <w:tc>
          <w:tcPr>
            <w:tcW w:w="4033" w:type="dxa"/>
            <w:hideMark/>
          </w:tcPr>
          <w:p w14:paraId="66D3B1C3" w14:textId="77777777" w:rsidR="009F7C68" w:rsidRPr="00B95686" w:rsidRDefault="009F7C68"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Viable workaround within 24 hours; resolution within 5 business days</w:t>
            </w:r>
          </w:p>
        </w:tc>
      </w:tr>
      <w:tr w:rsidR="009F7C68" w:rsidRPr="00750ABF" w14:paraId="710C4D8A" w14:textId="77777777" w:rsidTr="009F7C68">
        <w:trPr>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4FB328B7" w14:textId="07B1BAE5" w:rsidR="009F7C68" w:rsidRPr="00B95686" w:rsidRDefault="00B6666C" w:rsidP="009F7C68">
            <w:pPr>
              <w:spacing w:before="100" w:beforeAutospacing="1" w:after="100" w:afterAutospacing="1"/>
              <w:rPr>
                <w:rFonts w:ascii="Arial" w:hAnsi="Arial" w:cs="Arial"/>
                <w:sz w:val="20"/>
              </w:rPr>
            </w:pPr>
            <w:r>
              <w:rPr>
                <w:rFonts w:ascii="Arial" w:hAnsi="Arial" w:cs="Arial"/>
                <w:sz w:val="20"/>
              </w:rPr>
              <w:t xml:space="preserve">Severity </w:t>
            </w:r>
            <w:r w:rsidR="009F7C68" w:rsidRPr="00B95686">
              <w:rPr>
                <w:rFonts w:ascii="Arial" w:hAnsi="Arial" w:cs="Arial"/>
                <w:sz w:val="20"/>
              </w:rPr>
              <w:t>2</w:t>
            </w:r>
          </w:p>
        </w:tc>
        <w:tc>
          <w:tcPr>
            <w:tcW w:w="2444" w:type="dxa"/>
            <w:hideMark/>
          </w:tcPr>
          <w:p w14:paraId="272DD225" w14:textId="77777777" w:rsidR="009F7C68" w:rsidRPr="00B95686" w:rsidRDefault="009F7C68"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Major functions disabled in production</w:t>
            </w:r>
          </w:p>
        </w:tc>
        <w:tc>
          <w:tcPr>
            <w:tcW w:w="2128" w:type="dxa"/>
            <w:hideMark/>
          </w:tcPr>
          <w:p w14:paraId="23E38ADE" w14:textId="36E4E93A" w:rsidR="009F7C68" w:rsidRPr="00B95686" w:rsidRDefault="006C22BC"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W</w:t>
            </w:r>
            <w:r w:rsidR="009F7C68" w:rsidRPr="00B95686">
              <w:rPr>
                <w:rFonts w:ascii="Arial" w:hAnsi="Arial" w:cs="Arial"/>
                <w:sz w:val="20"/>
              </w:rPr>
              <w:t>ithin 16 hours</w:t>
            </w:r>
          </w:p>
        </w:tc>
        <w:tc>
          <w:tcPr>
            <w:tcW w:w="4033" w:type="dxa"/>
            <w:hideMark/>
          </w:tcPr>
          <w:p w14:paraId="6B532DAE" w14:textId="06D425CC" w:rsidR="009F7C68" w:rsidRPr="00B95686" w:rsidRDefault="006C22BC"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Viable w</w:t>
            </w:r>
            <w:r w:rsidR="009F7C68" w:rsidRPr="00B95686">
              <w:rPr>
                <w:rFonts w:ascii="Arial" w:hAnsi="Arial" w:cs="Arial"/>
                <w:sz w:val="20"/>
              </w:rPr>
              <w:t>orkaround within 72 hours; resolution within 10 business days</w:t>
            </w:r>
          </w:p>
        </w:tc>
      </w:tr>
      <w:tr w:rsidR="009F7C68" w:rsidRPr="00750ABF" w14:paraId="46EACDB8" w14:textId="77777777" w:rsidTr="009F7C6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09" w:type="dxa"/>
            <w:hideMark/>
          </w:tcPr>
          <w:p w14:paraId="0007A58B" w14:textId="2AD533F5" w:rsidR="009F7C68" w:rsidRPr="00B95686" w:rsidRDefault="00B6666C" w:rsidP="009F7C68">
            <w:pPr>
              <w:spacing w:before="100" w:beforeAutospacing="1" w:after="100" w:afterAutospacing="1"/>
              <w:rPr>
                <w:rFonts w:ascii="Arial" w:hAnsi="Arial" w:cs="Arial"/>
                <w:sz w:val="20"/>
              </w:rPr>
            </w:pPr>
            <w:r>
              <w:rPr>
                <w:rFonts w:ascii="Arial" w:hAnsi="Arial" w:cs="Arial"/>
                <w:sz w:val="20"/>
              </w:rPr>
              <w:t xml:space="preserve">Severity </w:t>
            </w:r>
            <w:r w:rsidR="009F7C68" w:rsidRPr="00B95686">
              <w:rPr>
                <w:rFonts w:ascii="Arial" w:hAnsi="Arial" w:cs="Arial"/>
                <w:sz w:val="20"/>
              </w:rPr>
              <w:t>3</w:t>
            </w:r>
          </w:p>
        </w:tc>
        <w:tc>
          <w:tcPr>
            <w:tcW w:w="2444" w:type="dxa"/>
            <w:hideMark/>
          </w:tcPr>
          <w:p w14:paraId="40666318" w14:textId="77777777" w:rsidR="009F7C68" w:rsidRPr="00B95686" w:rsidRDefault="009F7C68"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Non-essential functions disabled</w:t>
            </w:r>
          </w:p>
        </w:tc>
        <w:tc>
          <w:tcPr>
            <w:tcW w:w="2128" w:type="dxa"/>
            <w:hideMark/>
          </w:tcPr>
          <w:p w14:paraId="32F45FE5" w14:textId="77777777" w:rsidR="009F7C68" w:rsidRPr="00B95686" w:rsidRDefault="009F7C68"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Within 3 business days</w:t>
            </w:r>
          </w:p>
        </w:tc>
        <w:tc>
          <w:tcPr>
            <w:tcW w:w="4033" w:type="dxa"/>
            <w:hideMark/>
          </w:tcPr>
          <w:p w14:paraId="640FA2F0" w14:textId="77777777" w:rsidR="009F7C68" w:rsidRPr="00B95686" w:rsidRDefault="009F7C68" w:rsidP="009F7C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95686">
              <w:rPr>
                <w:rFonts w:ascii="Arial" w:hAnsi="Arial" w:cs="Arial"/>
                <w:sz w:val="20"/>
              </w:rPr>
              <w:t>Resolution in the Release following the release currently in process</w:t>
            </w:r>
          </w:p>
        </w:tc>
      </w:tr>
      <w:tr w:rsidR="009F7C68" w:rsidRPr="00750ABF" w14:paraId="50ED500A" w14:textId="77777777" w:rsidTr="009F7C68">
        <w:trPr>
          <w:trHeight w:val="310"/>
        </w:trPr>
        <w:tc>
          <w:tcPr>
            <w:cnfStyle w:val="001000000000" w:firstRow="0" w:lastRow="0" w:firstColumn="1" w:lastColumn="0" w:oddVBand="0" w:evenVBand="0" w:oddHBand="0" w:evenHBand="0" w:firstRowFirstColumn="0" w:firstRowLastColumn="0" w:lastRowFirstColumn="0" w:lastRowLastColumn="0"/>
            <w:tcW w:w="1509" w:type="dxa"/>
            <w:hideMark/>
          </w:tcPr>
          <w:p w14:paraId="38E2E156" w14:textId="6C0511DD" w:rsidR="009F7C68" w:rsidRPr="00B95686" w:rsidRDefault="00B6666C" w:rsidP="009F7C68">
            <w:pPr>
              <w:spacing w:before="100" w:beforeAutospacing="1" w:after="100" w:afterAutospacing="1"/>
              <w:rPr>
                <w:rFonts w:ascii="Arial" w:hAnsi="Arial" w:cs="Arial"/>
                <w:sz w:val="20"/>
              </w:rPr>
            </w:pPr>
            <w:r>
              <w:rPr>
                <w:rFonts w:ascii="Arial" w:hAnsi="Arial" w:cs="Arial"/>
                <w:sz w:val="20"/>
              </w:rPr>
              <w:lastRenderedPageBreak/>
              <w:t xml:space="preserve">Severity </w:t>
            </w:r>
            <w:r w:rsidR="009F7C68" w:rsidRPr="00B95686">
              <w:rPr>
                <w:rFonts w:ascii="Arial" w:hAnsi="Arial" w:cs="Arial"/>
                <w:sz w:val="20"/>
              </w:rPr>
              <w:t>4</w:t>
            </w:r>
          </w:p>
        </w:tc>
        <w:tc>
          <w:tcPr>
            <w:tcW w:w="2444" w:type="dxa"/>
            <w:hideMark/>
          </w:tcPr>
          <w:p w14:paraId="72EB83BF" w14:textId="77777777" w:rsidR="009F7C68" w:rsidRPr="00B95686" w:rsidRDefault="009F7C68"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Minor problems</w:t>
            </w:r>
          </w:p>
        </w:tc>
        <w:tc>
          <w:tcPr>
            <w:tcW w:w="2128" w:type="dxa"/>
            <w:hideMark/>
          </w:tcPr>
          <w:p w14:paraId="502A189E" w14:textId="77777777" w:rsidR="009F7C68" w:rsidRPr="00B95686" w:rsidRDefault="009F7C68"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Within 5 business days</w:t>
            </w:r>
          </w:p>
        </w:tc>
        <w:tc>
          <w:tcPr>
            <w:tcW w:w="4033" w:type="dxa"/>
            <w:hideMark/>
          </w:tcPr>
          <w:p w14:paraId="79FF4454" w14:textId="015A58E8" w:rsidR="009F7C68" w:rsidRPr="00B95686" w:rsidRDefault="009F7C68" w:rsidP="009F7C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686">
              <w:rPr>
                <w:rFonts w:ascii="Arial" w:hAnsi="Arial" w:cs="Arial"/>
                <w:sz w:val="20"/>
              </w:rPr>
              <w:t xml:space="preserve">Resolution prioritized by </w:t>
            </w:r>
            <w:r w:rsidR="00A82AA9" w:rsidRPr="00B6148B">
              <w:rPr>
                <w:rFonts w:ascii="Arial" w:hAnsi="Arial" w:cs="Arial"/>
                <w:sz w:val="20"/>
              </w:rPr>
              <w:t>RW</w:t>
            </w:r>
          </w:p>
        </w:tc>
      </w:tr>
    </w:tbl>
    <w:p w14:paraId="648CF9AE" w14:textId="77777777" w:rsidR="00281FAD" w:rsidRPr="00B6148B" w:rsidRDefault="00281FAD" w:rsidP="00B95686">
      <w:pPr>
        <w:rPr>
          <w:rFonts w:cs="Arial"/>
        </w:rPr>
      </w:pPr>
    </w:p>
    <w:p w14:paraId="3E85DA11" w14:textId="11B12699" w:rsidR="00EA5B63" w:rsidRPr="00B6148B" w:rsidRDefault="00EA5B63" w:rsidP="00EA5B63">
      <w:pPr>
        <w:pStyle w:val="Heading2"/>
        <w:rPr>
          <w:rFonts w:cs="Arial"/>
        </w:rPr>
      </w:pPr>
      <w:bookmarkStart w:id="822" w:name="_Toc505600213"/>
      <w:bookmarkStart w:id="823" w:name="_Toc508012195"/>
      <w:bookmarkStart w:id="824" w:name="_Toc511843297"/>
      <w:bookmarkStart w:id="825" w:name="_Toc511847522"/>
      <w:bookmarkStart w:id="826" w:name="_Toc505600214"/>
      <w:bookmarkStart w:id="827" w:name="_Toc508012196"/>
      <w:bookmarkStart w:id="828" w:name="_Toc511843298"/>
      <w:bookmarkStart w:id="829" w:name="_Toc511847523"/>
      <w:bookmarkStart w:id="830" w:name="_Toc505600215"/>
      <w:bookmarkStart w:id="831" w:name="_Toc508012197"/>
      <w:bookmarkStart w:id="832" w:name="_Toc511843299"/>
      <w:bookmarkStart w:id="833" w:name="_Toc511847524"/>
      <w:bookmarkStart w:id="834" w:name="_Toc505600217"/>
      <w:bookmarkStart w:id="835" w:name="_Toc508012199"/>
      <w:bookmarkStart w:id="836" w:name="_Toc511843301"/>
      <w:bookmarkStart w:id="837" w:name="_Toc511847526"/>
      <w:bookmarkStart w:id="838" w:name="_Toc505600219"/>
      <w:bookmarkStart w:id="839" w:name="_Toc508012201"/>
      <w:bookmarkStart w:id="840" w:name="_Toc511843303"/>
      <w:bookmarkStart w:id="841" w:name="_Toc511847528"/>
      <w:bookmarkStart w:id="842" w:name="_Toc505600220"/>
      <w:bookmarkStart w:id="843" w:name="_Toc508012202"/>
      <w:bookmarkStart w:id="844" w:name="_Toc511843304"/>
      <w:bookmarkStart w:id="845" w:name="_Toc511847529"/>
      <w:bookmarkStart w:id="846" w:name="_Toc505600221"/>
      <w:bookmarkStart w:id="847" w:name="_Toc508012203"/>
      <w:bookmarkStart w:id="848" w:name="_Toc511843305"/>
      <w:bookmarkStart w:id="849" w:name="_Toc511847530"/>
      <w:bookmarkStart w:id="850" w:name="_Toc505600225"/>
      <w:bookmarkStart w:id="851" w:name="_Toc508012207"/>
      <w:bookmarkStart w:id="852" w:name="_Toc511843309"/>
      <w:bookmarkStart w:id="853" w:name="_Toc511847534"/>
      <w:bookmarkStart w:id="854" w:name="_Toc8809947"/>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B6148B">
        <w:rPr>
          <w:rFonts w:cs="Arial"/>
        </w:rPr>
        <w:t>Region Hours:</w:t>
      </w:r>
      <w:bookmarkEnd w:id="854"/>
    </w:p>
    <w:tbl>
      <w:tblPr>
        <w:tblW w:w="9535" w:type="dxa"/>
        <w:tblLook w:val="04A0" w:firstRow="1" w:lastRow="0" w:firstColumn="1" w:lastColumn="0" w:noHBand="0" w:noVBand="1"/>
      </w:tblPr>
      <w:tblGrid>
        <w:gridCol w:w="2245"/>
        <w:gridCol w:w="1980"/>
        <w:gridCol w:w="5310"/>
      </w:tblGrid>
      <w:tr w:rsidR="00837418" w:rsidRPr="00750ABF" w14:paraId="15223F89" w14:textId="77777777" w:rsidTr="003F206E">
        <w:trPr>
          <w:trHeight w:val="288"/>
        </w:trPr>
        <w:tc>
          <w:tcPr>
            <w:tcW w:w="2245" w:type="dxa"/>
            <w:tcBorders>
              <w:top w:val="single" w:sz="4" w:space="0" w:color="8EA9DB"/>
              <w:left w:val="single" w:sz="4" w:space="0" w:color="8EA9DB"/>
              <w:bottom w:val="single" w:sz="4" w:space="0" w:color="8EA9DB"/>
              <w:right w:val="nil"/>
            </w:tcBorders>
            <w:shd w:val="clear" w:color="4472C4" w:fill="4472C4"/>
            <w:noWrap/>
            <w:vAlign w:val="bottom"/>
            <w:hideMark/>
          </w:tcPr>
          <w:p w14:paraId="74B940E6" w14:textId="77777777" w:rsidR="00837418" w:rsidRPr="00B95686" w:rsidRDefault="00837418" w:rsidP="00837418">
            <w:pPr>
              <w:spacing w:before="0" w:after="0" w:line="240" w:lineRule="auto"/>
              <w:jc w:val="center"/>
              <w:rPr>
                <w:rFonts w:ascii="Arial" w:hAnsi="Arial" w:cs="Arial"/>
                <w:b/>
                <w:bCs/>
                <w:color w:val="FFFFFF"/>
                <w:sz w:val="22"/>
                <w:szCs w:val="22"/>
              </w:rPr>
            </w:pPr>
            <w:r w:rsidRPr="00B95686">
              <w:rPr>
                <w:rFonts w:ascii="Arial" w:hAnsi="Arial" w:cs="Arial"/>
                <w:b/>
                <w:bCs/>
                <w:color w:val="FFFFFF"/>
                <w:sz w:val="22"/>
                <w:szCs w:val="22"/>
              </w:rPr>
              <w:t>Region</w:t>
            </w:r>
          </w:p>
        </w:tc>
        <w:tc>
          <w:tcPr>
            <w:tcW w:w="1980" w:type="dxa"/>
            <w:tcBorders>
              <w:top w:val="single" w:sz="4" w:space="0" w:color="8EA9DB"/>
              <w:left w:val="nil"/>
              <w:bottom w:val="single" w:sz="4" w:space="0" w:color="8EA9DB"/>
              <w:right w:val="nil"/>
            </w:tcBorders>
            <w:shd w:val="clear" w:color="4472C4" w:fill="4472C4"/>
            <w:noWrap/>
            <w:vAlign w:val="bottom"/>
            <w:hideMark/>
          </w:tcPr>
          <w:p w14:paraId="01FBB404" w14:textId="77777777" w:rsidR="00837418" w:rsidRPr="00B95686" w:rsidRDefault="00837418" w:rsidP="00837418">
            <w:pPr>
              <w:spacing w:before="0" w:after="0" w:line="240" w:lineRule="auto"/>
              <w:jc w:val="center"/>
              <w:rPr>
                <w:rFonts w:ascii="Arial" w:hAnsi="Arial" w:cs="Arial"/>
                <w:b/>
                <w:bCs/>
                <w:color w:val="FFFFFF"/>
                <w:sz w:val="22"/>
                <w:szCs w:val="22"/>
              </w:rPr>
            </w:pPr>
            <w:r w:rsidRPr="00B95686">
              <w:rPr>
                <w:rFonts w:ascii="Arial" w:hAnsi="Arial" w:cs="Arial"/>
                <w:b/>
                <w:bCs/>
                <w:color w:val="FFFFFF"/>
                <w:sz w:val="22"/>
                <w:szCs w:val="22"/>
              </w:rPr>
              <w:t>Hours</w:t>
            </w:r>
          </w:p>
        </w:tc>
        <w:tc>
          <w:tcPr>
            <w:tcW w:w="5310" w:type="dxa"/>
            <w:tcBorders>
              <w:top w:val="single" w:sz="4" w:space="0" w:color="8EA9DB"/>
              <w:left w:val="nil"/>
              <w:bottom w:val="single" w:sz="4" w:space="0" w:color="8EA9DB"/>
              <w:right w:val="single" w:sz="4" w:space="0" w:color="8EA9DB"/>
            </w:tcBorders>
            <w:shd w:val="clear" w:color="4472C4" w:fill="4472C4"/>
            <w:noWrap/>
            <w:vAlign w:val="bottom"/>
            <w:hideMark/>
          </w:tcPr>
          <w:p w14:paraId="3035A5B1" w14:textId="77777777" w:rsidR="00837418" w:rsidRPr="00B95686" w:rsidRDefault="00837418" w:rsidP="003F206E">
            <w:pPr>
              <w:spacing w:before="0" w:after="0" w:line="240" w:lineRule="auto"/>
              <w:rPr>
                <w:rFonts w:ascii="Arial" w:hAnsi="Arial" w:cs="Arial"/>
                <w:b/>
                <w:bCs/>
                <w:color w:val="FFFFFF"/>
                <w:sz w:val="22"/>
                <w:szCs w:val="22"/>
              </w:rPr>
            </w:pPr>
            <w:r w:rsidRPr="00B95686">
              <w:rPr>
                <w:rFonts w:ascii="Arial" w:hAnsi="Arial" w:cs="Arial"/>
                <w:b/>
                <w:bCs/>
                <w:color w:val="FFFFFF"/>
                <w:sz w:val="22"/>
                <w:szCs w:val="22"/>
              </w:rPr>
              <w:t>Time Zone</w:t>
            </w:r>
          </w:p>
        </w:tc>
      </w:tr>
      <w:tr w:rsidR="00837418" w:rsidRPr="00750ABF" w14:paraId="255C83A0" w14:textId="77777777" w:rsidTr="003F206E">
        <w:trPr>
          <w:trHeight w:val="288"/>
        </w:trPr>
        <w:tc>
          <w:tcPr>
            <w:tcW w:w="2245" w:type="dxa"/>
            <w:tcBorders>
              <w:top w:val="single" w:sz="4" w:space="0" w:color="8EA9DB"/>
              <w:left w:val="single" w:sz="4" w:space="0" w:color="8EA9DB"/>
              <w:bottom w:val="single" w:sz="4" w:space="0" w:color="8EA9DB"/>
              <w:right w:val="nil"/>
            </w:tcBorders>
            <w:shd w:val="clear" w:color="D9E1F2" w:fill="D9E1F2"/>
            <w:noWrap/>
            <w:vAlign w:val="bottom"/>
            <w:hideMark/>
          </w:tcPr>
          <w:p w14:paraId="5DEC3925" w14:textId="77777777" w:rsidR="00837418" w:rsidRPr="00B95686" w:rsidRDefault="00837418" w:rsidP="00837418">
            <w:pPr>
              <w:spacing w:before="0" w:after="0" w:line="240" w:lineRule="auto"/>
              <w:rPr>
                <w:rFonts w:ascii="Arial" w:hAnsi="Arial" w:cs="Arial"/>
                <w:color w:val="000000"/>
                <w:sz w:val="22"/>
                <w:szCs w:val="22"/>
              </w:rPr>
            </w:pPr>
            <w:r w:rsidRPr="00B95686">
              <w:rPr>
                <w:rFonts w:ascii="Arial" w:hAnsi="Arial" w:cs="Arial"/>
                <w:color w:val="000000"/>
                <w:sz w:val="22"/>
                <w:szCs w:val="22"/>
              </w:rPr>
              <w:t>North America (NA)</w:t>
            </w:r>
          </w:p>
        </w:tc>
        <w:tc>
          <w:tcPr>
            <w:tcW w:w="1980" w:type="dxa"/>
            <w:tcBorders>
              <w:top w:val="single" w:sz="4" w:space="0" w:color="8EA9DB"/>
              <w:left w:val="nil"/>
              <w:bottom w:val="single" w:sz="4" w:space="0" w:color="8EA9DB"/>
              <w:right w:val="nil"/>
            </w:tcBorders>
            <w:shd w:val="clear" w:color="D9E1F2" w:fill="D9E1F2"/>
            <w:noWrap/>
            <w:vAlign w:val="bottom"/>
            <w:hideMark/>
          </w:tcPr>
          <w:p w14:paraId="4A591A21" w14:textId="77777777" w:rsidR="00837418" w:rsidRPr="00B95686" w:rsidRDefault="00837418" w:rsidP="003F206E">
            <w:pPr>
              <w:spacing w:before="0" w:after="0" w:line="240" w:lineRule="auto"/>
              <w:jc w:val="center"/>
              <w:rPr>
                <w:rFonts w:ascii="Arial" w:hAnsi="Arial" w:cs="Arial"/>
                <w:color w:val="000000"/>
                <w:sz w:val="22"/>
                <w:szCs w:val="22"/>
              </w:rPr>
            </w:pPr>
            <w:r w:rsidRPr="00B95686">
              <w:rPr>
                <w:rFonts w:ascii="Arial" w:hAnsi="Arial" w:cs="Arial"/>
                <w:color w:val="000000"/>
                <w:sz w:val="22"/>
                <w:szCs w:val="22"/>
              </w:rPr>
              <w:t>9am - 5pm</w:t>
            </w:r>
          </w:p>
        </w:tc>
        <w:tc>
          <w:tcPr>
            <w:tcW w:w="5310" w:type="dxa"/>
            <w:tcBorders>
              <w:top w:val="single" w:sz="4" w:space="0" w:color="8EA9DB"/>
              <w:left w:val="nil"/>
              <w:bottom w:val="single" w:sz="4" w:space="0" w:color="8EA9DB"/>
              <w:right w:val="single" w:sz="4" w:space="0" w:color="8EA9DB"/>
            </w:tcBorders>
            <w:shd w:val="clear" w:color="D9E1F2" w:fill="D9E1F2"/>
            <w:noWrap/>
            <w:vAlign w:val="bottom"/>
            <w:hideMark/>
          </w:tcPr>
          <w:p w14:paraId="574C4E16" w14:textId="77777777" w:rsidR="00837418" w:rsidRPr="00B95686" w:rsidRDefault="00837418" w:rsidP="003F206E">
            <w:pPr>
              <w:spacing w:before="0" w:after="0" w:line="240" w:lineRule="auto"/>
              <w:rPr>
                <w:rFonts w:ascii="Arial" w:hAnsi="Arial" w:cs="Arial"/>
                <w:color w:val="000000"/>
                <w:sz w:val="22"/>
                <w:szCs w:val="22"/>
              </w:rPr>
            </w:pPr>
            <w:r w:rsidRPr="00B95686">
              <w:rPr>
                <w:rFonts w:ascii="Arial" w:hAnsi="Arial" w:cs="Arial"/>
                <w:color w:val="000000"/>
                <w:sz w:val="22"/>
                <w:szCs w:val="22"/>
              </w:rPr>
              <w:t>Mountain</w:t>
            </w:r>
          </w:p>
        </w:tc>
      </w:tr>
      <w:tr w:rsidR="00837418" w:rsidRPr="00750ABF" w14:paraId="651F98F7" w14:textId="77777777" w:rsidTr="003F206E">
        <w:trPr>
          <w:trHeight w:val="288"/>
        </w:trPr>
        <w:tc>
          <w:tcPr>
            <w:tcW w:w="2245" w:type="dxa"/>
            <w:tcBorders>
              <w:top w:val="single" w:sz="4" w:space="0" w:color="8EA9DB"/>
              <w:left w:val="single" w:sz="4" w:space="0" w:color="8EA9DB"/>
              <w:bottom w:val="single" w:sz="4" w:space="0" w:color="8EA9DB"/>
              <w:right w:val="nil"/>
            </w:tcBorders>
            <w:shd w:val="clear" w:color="auto" w:fill="auto"/>
            <w:noWrap/>
            <w:vAlign w:val="bottom"/>
            <w:hideMark/>
          </w:tcPr>
          <w:p w14:paraId="69325E99" w14:textId="77777777" w:rsidR="00837418" w:rsidRPr="00B95686" w:rsidRDefault="00837418" w:rsidP="00837418">
            <w:pPr>
              <w:spacing w:before="0" w:after="0" w:line="240" w:lineRule="auto"/>
              <w:rPr>
                <w:rFonts w:ascii="Arial" w:hAnsi="Arial" w:cs="Arial"/>
                <w:color w:val="000000"/>
                <w:sz w:val="22"/>
                <w:szCs w:val="22"/>
              </w:rPr>
            </w:pPr>
            <w:r w:rsidRPr="00B95686">
              <w:rPr>
                <w:rFonts w:ascii="Arial" w:hAnsi="Arial" w:cs="Arial"/>
                <w:color w:val="000000"/>
                <w:sz w:val="22"/>
                <w:szCs w:val="22"/>
              </w:rPr>
              <w:t>EMEA</w:t>
            </w:r>
          </w:p>
        </w:tc>
        <w:tc>
          <w:tcPr>
            <w:tcW w:w="1980" w:type="dxa"/>
            <w:tcBorders>
              <w:top w:val="single" w:sz="4" w:space="0" w:color="8EA9DB"/>
              <w:left w:val="nil"/>
              <w:bottom w:val="single" w:sz="4" w:space="0" w:color="8EA9DB"/>
              <w:right w:val="nil"/>
            </w:tcBorders>
            <w:shd w:val="clear" w:color="auto" w:fill="auto"/>
            <w:noWrap/>
            <w:vAlign w:val="bottom"/>
            <w:hideMark/>
          </w:tcPr>
          <w:p w14:paraId="4C640CBE" w14:textId="77777777" w:rsidR="00837418" w:rsidRPr="00B95686" w:rsidRDefault="00837418" w:rsidP="003F206E">
            <w:pPr>
              <w:spacing w:before="0" w:after="0" w:line="240" w:lineRule="auto"/>
              <w:jc w:val="center"/>
              <w:rPr>
                <w:rFonts w:ascii="Arial" w:hAnsi="Arial" w:cs="Arial"/>
                <w:color w:val="000000"/>
                <w:sz w:val="22"/>
                <w:szCs w:val="22"/>
              </w:rPr>
            </w:pPr>
            <w:r w:rsidRPr="00B95686">
              <w:rPr>
                <w:rFonts w:ascii="Arial" w:hAnsi="Arial" w:cs="Arial"/>
                <w:color w:val="000000"/>
                <w:sz w:val="22"/>
                <w:szCs w:val="22"/>
              </w:rPr>
              <w:t>9am - 5pm</w:t>
            </w:r>
          </w:p>
        </w:tc>
        <w:tc>
          <w:tcPr>
            <w:tcW w:w="5310" w:type="dxa"/>
            <w:tcBorders>
              <w:top w:val="single" w:sz="4" w:space="0" w:color="8EA9DB"/>
              <w:left w:val="nil"/>
              <w:bottom w:val="single" w:sz="4" w:space="0" w:color="8EA9DB"/>
              <w:right w:val="single" w:sz="4" w:space="0" w:color="8EA9DB"/>
            </w:tcBorders>
            <w:shd w:val="clear" w:color="auto" w:fill="auto"/>
            <w:noWrap/>
            <w:vAlign w:val="bottom"/>
            <w:hideMark/>
          </w:tcPr>
          <w:p w14:paraId="3549A3D9" w14:textId="77777777" w:rsidR="00837418" w:rsidRPr="00B95686" w:rsidRDefault="00837418" w:rsidP="003F206E">
            <w:pPr>
              <w:spacing w:before="0" w:after="0" w:line="240" w:lineRule="auto"/>
              <w:rPr>
                <w:rFonts w:ascii="Arial" w:hAnsi="Arial" w:cs="Arial"/>
                <w:color w:val="000000"/>
                <w:sz w:val="22"/>
                <w:szCs w:val="22"/>
              </w:rPr>
            </w:pPr>
            <w:r w:rsidRPr="00B95686">
              <w:rPr>
                <w:rFonts w:ascii="Arial" w:hAnsi="Arial" w:cs="Arial"/>
                <w:color w:val="000000"/>
                <w:sz w:val="22"/>
                <w:szCs w:val="22"/>
              </w:rPr>
              <w:t>Central European Time</w:t>
            </w:r>
          </w:p>
        </w:tc>
      </w:tr>
      <w:tr w:rsidR="00837418" w:rsidRPr="00750ABF" w14:paraId="337AB85B" w14:textId="77777777" w:rsidTr="003F206E">
        <w:trPr>
          <w:trHeight w:val="288"/>
        </w:trPr>
        <w:tc>
          <w:tcPr>
            <w:tcW w:w="2245" w:type="dxa"/>
            <w:tcBorders>
              <w:top w:val="single" w:sz="4" w:space="0" w:color="8EA9DB"/>
              <w:left w:val="single" w:sz="4" w:space="0" w:color="8EA9DB"/>
              <w:bottom w:val="single" w:sz="4" w:space="0" w:color="8EA9DB"/>
              <w:right w:val="nil"/>
            </w:tcBorders>
            <w:shd w:val="clear" w:color="D9E1F2" w:fill="D9E1F2"/>
            <w:noWrap/>
            <w:vAlign w:val="bottom"/>
            <w:hideMark/>
          </w:tcPr>
          <w:p w14:paraId="083C3378" w14:textId="77777777" w:rsidR="00837418" w:rsidRPr="00B95686" w:rsidRDefault="00837418" w:rsidP="00837418">
            <w:pPr>
              <w:spacing w:before="0" w:after="0" w:line="240" w:lineRule="auto"/>
              <w:rPr>
                <w:rFonts w:ascii="Arial" w:hAnsi="Arial" w:cs="Arial"/>
                <w:color w:val="000000"/>
                <w:sz w:val="22"/>
                <w:szCs w:val="22"/>
              </w:rPr>
            </w:pPr>
            <w:r w:rsidRPr="00B95686">
              <w:rPr>
                <w:rFonts w:ascii="Arial" w:hAnsi="Arial" w:cs="Arial"/>
                <w:color w:val="000000"/>
                <w:sz w:val="22"/>
                <w:szCs w:val="22"/>
              </w:rPr>
              <w:t>APAC</w:t>
            </w:r>
          </w:p>
        </w:tc>
        <w:tc>
          <w:tcPr>
            <w:tcW w:w="1980" w:type="dxa"/>
            <w:tcBorders>
              <w:top w:val="single" w:sz="4" w:space="0" w:color="8EA9DB"/>
              <w:left w:val="nil"/>
              <w:bottom w:val="single" w:sz="4" w:space="0" w:color="8EA9DB"/>
              <w:right w:val="nil"/>
            </w:tcBorders>
            <w:shd w:val="clear" w:color="D9E1F2" w:fill="D9E1F2"/>
            <w:noWrap/>
            <w:vAlign w:val="bottom"/>
            <w:hideMark/>
          </w:tcPr>
          <w:p w14:paraId="088F401D" w14:textId="77777777" w:rsidR="00837418" w:rsidRPr="00B95686" w:rsidRDefault="00837418" w:rsidP="003F206E">
            <w:pPr>
              <w:spacing w:before="0" w:after="0" w:line="240" w:lineRule="auto"/>
              <w:jc w:val="center"/>
              <w:rPr>
                <w:rFonts w:ascii="Arial" w:hAnsi="Arial" w:cs="Arial"/>
                <w:color w:val="000000"/>
                <w:sz w:val="22"/>
                <w:szCs w:val="22"/>
              </w:rPr>
            </w:pPr>
            <w:r w:rsidRPr="00B95686">
              <w:rPr>
                <w:rFonts w:ascii="Arial" w:hAnsi="Arial" w:cs="Arial"/>
                <w:color w:val="000000"/>
                <w:sz w:val="22"/>
                <w:szCs w:val="22"/>
              </w:rPr>
              <w:t>9am - 5pm</w:t>
            </w:r>
          </w:p>
        </w:tc>
        <w:tc>
          <w:tcPr>
            <w:tcW w:w="5310" w:type="dxa"/>
            <w:tcBorders>
              <w:top w:val="single" w:sz="4" w:space="0" w:color="8EA9DB"/>
              <w:left w:val="nil"/>
              <w:bottom w:val="single" w:sz="4" w:space="0" w:color="8EA9DB"/>
              <w:right w:val="single" w:sz="4" w:space="0" w:color="8EA9DB"/>
            </w:tcBorders>
            <w:shd w:val="clear" w:color="D9E1F2" w:fill="D9E1F2"/>
            <w:noWrap/>
            <w:vAlign w:val="bottom"/>
            <w:hideMark/>
          </w:tcPr>
          <w:p w14:paraId="7A9B50E1" w14:textId="28452BA2" w:rsidR="00837418" w:rsidRPr="00B95686" w:rsidRDefault="00837418" w:rsidP="003F206E">
            <w:pPr>
              <w:spacing w:before="0" w:after="0" w:line="240" w:lineRule="auto"/>
              <w:rPr>
                <w:rFonts w:ascii="Arial" w:hAnsi="Arial" w:cs="Arial"/>
                <w:color w:val="000000"/>
                <w:sz w:val="22"/>
                <w:szCs w:val="22"/>
              </w:rPr>
            </w:pPr>
            <w:r w:rsidRPr="00B95686">
              <w:rPr>
                <w:rFonts w:ascii="Arial" w:hAnsi="Arial" w:cs="Arial"/>
                <w:color w:val="000000"/>
                <w:sz w:val="22"/>
                <w:szCs w:val="22"/>
              </w:rPr>
              <w:t xml:space="preserve">Japan Standard </w:t>
            </w:r>
            <w:r w:rsidR="00EA5B63" w:rsidRPr="00B95686">
              <w:rPr>
                <w:rFonts w:ascii="Arial" w:hAnsi="Arial" w:cs="Arial"/>
                <w:color w:val="000000"/>
                <w:sz w:val="22"/>
                <w:szCs w:val="22"/>
              </w:rPr>
              <w:t>Time</w:t>
            </w:r>
          </w:p>
        </w:tc>
      </w:tr>
    </w:tbl>
    <w:p w14:paraId="144897E6" w14:textId="77777777" w:rsidR="0068470A" w:rsidRPr="00B95686" w:rsidRDefault="0068470A" w:rsidP="0068470A">
      <w:pPr>
        <w:rPr>
          <w:rFonts w:ascii="Arial" w:hAnsi="Arial" w:cs="Arial"/>
        </w:rPr>
      </w:pPr>
    </w:p>
    <w:p w14:paraId="1224A8DC" w14:textId="77777777" w:rsidR="0068470A" w:rsidRPr="00B95686" w:rsidRDefault="0068470A" w:rsidP="0068470A">
      <w:pPr>
        <w:rPr>
          <w:rFonts w:ascii="Arial" w:hAnsi="Arial" w:cs="Arial"/>
        </w:rPr>
      </w:pPr>
    </w:p>
    <w:p w14:paraId="0072F395" w14:textId="77777777" w:rsidR="009F7C68" w:rsidRPr="00B95686" w:rsidRDefault="009F7C68" w:rsidP="00DD368F">
      <w:pPr>
        <w:rPr>
          <w:rFonts w:ascii="Arial" w:hAnsi="Arial" w:cs="Arial"/>
        </w:rPr>
      </w:pPr>
    </w:p>
    <w:sectPr w:rsidR="009F7C68" w:rsidRPr="00B95686" w:rsidSect="00B43C26">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1" w:author="Author" w:initials="A">
    <w:p w14:paraId="31D367F8" w14:textId="1C9AD7EE" w:rsidR="00925339" w:rsidRDefault="00925339">
      <w:pPr>
        <w:pStyle w:val="CommentText"/>
      </w:pPr>
      <w:r>
        <w:rPr>
          <w:rStyle w:val="CommentReference"/>
        </w:rPr>
        <w:annotationRef/>
      </w:r>
      <w:r>
        <w:t>What goes here?</w:t>
      </w:r>
    </w:p>
  </w:comment>
  <w:comment w:id="459" w:author="Author" w:initials="A">
    <w:p w14:paraId="226B7508" w14:textId="62C794FF" w:rsidR="00925339" w:rsidRDefault="00925339">
      <w:pPr>
        <w:pStyle w:val="CommentText"/>
      </w:pPr>
      <w:r>
        <w:rPr>
          <w:rStyle w:val="CommentReference"/>
        </w:rPr>
        <w:annotationRef/>
      </w:r>
      <w:r>
        <w:t>This is not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367F8" w15:done="0"/>
  <w15:commentEx w15:paraId="226B750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AA89" w14:textId="77777777" w:rsidR="006159C5" w:rsidRDefault="006159C5" w:rsidP="007E6CAE">
      <w:pPr>
        <w:spacing w:line="240" w:lineRule="auto"/>
      </w:pPr>
      <w:r>
        <w:separator/>
      </w:r>
    </w:p>
  </w:endnote>
  <w:endnote w:type="continuationSeparator" w:id="0">
    <w:p w14:paraId="1A1DBDF8" w14:textId="77777777" w:rsidR="006159C5" w:rsidRDefault="006159C5" w:rsidP="007E6CAE">
      <w:pPr>
        <w:spacing w:line="240" w:lineRule="auto"/>
      </w:pPr>
      <w:r>
        <w:continuationSeparator/>
      </w:r>
    </w:p>
  </w:endnote>
  <w:endnote w:type="continuationNotice" w:id="1">
    <w:p w14:paraId="5C607BAA" w14:textId="77777777" w:rsidR="006159C5" w:rsidRDefault="006159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 Sans Semibold">
    <w:altName w:val="Calibri Light"/>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5C69" w14:textId="77777777" w:rsidR="00925339" w:rsidRDefault="0092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5D53" w14:textId="6DC86DBF" w:rsidR="00925339" w:rsidRDefault="00925339">
    <w:pPr>
      <w:pStyle w:val="Footer"/>
    </w:pPr>
    <w:r>
      <w:t>Rogue Wave Software, Inc. – Maintenance &amp; Support Policies – 2019-R1</w:t>
    </w:r>
  </w:p>
  <w:p w14:paraId="6C57F4F1" w14:textId="77777777" w:rsidR="00925339" w:rsidRDefault="0092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BF5D" w14:textId="77777777" w:rsidR="00925339" w:rsidRDefault="0092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E345" w14:textId="77777777" w:rsidR="006159C5" w:rsidRDefault="006159C5" w:rsidP="007E6CAE">
      <w:pPr>
        <w:spacing w:line="240" w:lineRule="auto"/>
      </w:pPr>
      <w:r>
        <w:separator/>
      </w:r>
    </w:p>
  </w:footnote>
  <w:footnote w:type="continuationSeparator" w:id="0">
    <w:p w14:paraId="65AC2A14" w14:textId="77777777" w:rsidR="006159C5" w:rsidRDefault="006159C5" w:rsidP="007E6CAE">
      <w:pPr>
        <w:spacing w:line="240" w:lineRule="auto"/>
      </w:pPr>
      <w:r>
        <w:continuationSeparator/>
      </w:r>
    </w:p>
  </w:footnote>
  <w:footnote w:type="continuationNotice" w:id="1">
    <w:p w14:paraId="101222A8" w14:textId="77777777" w:rsidR="006159C5" w:rsidRDefault="006159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1D58" w14:textId="77777777" w:rsidR="00925339" w:rsidRDefault="0092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D88A" w14:textId="77777777" w:rsidR="00925339" w:rsidRDefault="00925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5EF8" w14:textId="77777777" w:rsidR="00925339" w:rsidRDefault="0092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30B"/>
    <w:multiLevelType w:val="singleLevel"/>
    <w:tmpl w:val="77101CF6"/>
    <w:lvl w:ilvl="0">
      <w:start w:val="1"/>
      <w:numFmt w:val="upperLetter"/>
      <w:pStyle w:val="Feature"/>
      <w:lvlText w:val="%1."/>
      <w:lvlJc w:val="left"/>
      <w:pPr>
        <w:tabs>
          <w:tab w:val="num" w:pos="360"/>
        </w:tabs>
        <w:ind w:left="360" w:hanging="360"/>
      </w:pPr>
    </w:lvl>
  </w:abstractNum>
  <w:abstractNum w:abstractNumId="1" w15:restartNumberingAfterBreak="0">
    <w:nsid w:val="1CC14B90"/>
    <w:multiLevelType w:val="hybridMultilevel"/>
    <w:tmpl w:val="14B4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B1FB0"/>
    <w:multiLevelType w:val="hybridMultilevel"/>
    <w:tmpl w:val="CB16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A5FC8"/>
    <w:multiLevelType w:val="multilevel"/>
    <w:tmpl w:val="FD6E24B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78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4647DAB"/>
    <w:multiLevelType w:val="hybridMultilevel"/>
    <w:tmpl w:val="D5DAB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D1AF1"/>
    <w:multiLevelType w:val="hybridMultilevel"/>
    <w:tmpl w:val="97F6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41CD3"/>
    <w:multiLevelType w:val="hybridMultilevel"/>
    <w:tmpl w:val="007E395C"/>
    <w:lvl w:ilvl="0" w:tplc="F04E8B9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B65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85002C"/>
    <w:multiLevelType w:val="hybridMultilevel"/>
    <w:tmpl w:val="AC606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AB584A"/>
    <w:multiLevelType w:val="hybridMultilevel"/>
    <w:tmpl w:val="9B26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80A04"/>
    <w:multiLevelType w:val="hybridMultilevel"/>
    <w:tmpl w:val="BE0C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1"/>
  </w:num>
  <w:num w:numId="6">
    <w:abstractNumId w:val="6"/>
  </w:num>
  <w:num w:numId="7">
    <w:abstractNumId w:val="3"/>
  </w:num>
  <w:num w:numId="8">
    <w:abstractNumId w:val="9"/>
  </w:num>
  <w:num w:numId="9">
    <w:abstractNumId w:val="5"/>
  </w:num>
  <w:num w:numId="10">
    <w:abstractNumId w:val="2"/>
  </w:num>
  <w:num w:numId="11">
    <w:abstractNumId w:val="10"/>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printFractionalCharacterWidth/>
  <w:activeWritingStyle w:appName="MSWord" w:lang="en-US" w:vendorID="64" w:dllVersion="6" w:nlCheck="1" w:checkStyle="0"/>
  <w:activeWritingStyle w:appName="MSWord" w:lang="en-US" w:vendorID="64" w:dllVersion="0" w:nlCheck="1" w:checkStyle="0"/>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08"/>
    <w:rsid w:val="00001D94"/>
    <w:rsid w:val="000024EC"/>
    <w:rsid w:val="00002C16"/>
    <w:rsid w:val="00002E30"/>
    <w:rsid w:val="00004361"/>
    <w:rsid w:val="00005CF1"/>
    <w:rsid w:val="00006D2A"/>
    <w:rsid w:val="00012C12"/>
    <w:rsid w:val="0001777A"/>
    <w:rsid w:val="00033F84"/>
    <w:rsid w:val="00041C2F"/>
    <w:rsid w:val="0004494E"/>
    <w:rsid w:val="00046476"/>
    <w:rsid w:val="00046698"/>
    <w:rsid w:val="00057E9B"/>
    <w:rsid w:val="000600B8"/>
    <w:rsid w:val="000A4895"/>
    <w:rsid w:val="000A5E34"/>
    <w:rsid w:val="000B648B"/>
    <w:rsid w:val="000C3552"/>
    <w:rsid w:val="000C5767"/>
    <w:rsid w:val="000D0C89"/>
    <w:rsid w:val="000D0E9F"/>
    <w:rsid w:val="000E1A5A"/>
    <w:rsid w:val="000E345F"/>
    <w:rsid w:val="000E6D17"/>
    <w:rsid w:val="000E7CF5"/>
    <w:rsid w:val="000F0B28"/>
    <w:rsid w:val="000F1D3E"/>
    <w:rsid w:val="0010567A"/>
    <w:rsid w:val="00123CC8"/>
    <w:rsid w:val="001272AE"/>
    <w:rsid w:val="0013083F"/>
    <w:rsid w:val="00131DCF"/>
    <w:rsid w:val="0014262E"/>
    <w:rsid w:val="001467DC"/>
    <w:rsid w:val="00157C21"/>
    <w:rsid w:val="00163C77"/>
    <w:rsid w:val="00172A66"/>
    <w:rsid w:val="00172D94"/>
    <w:rsid w:val="00176D4C"/>
    <w:rsid w:val="0019027B"/>
    <w:rsid w:val="0019675D"/>
    <w:rsid w:val="00196C2F"/>
    <w:rsid w:val="001A0947"/>
    <w:rsid w:val="001A281E"/>
    <w:rsid w:val="001A28FE"/>
    <w:rsid w:val="001A6BC2"/>
    <w:rsid w:val="001A6EEC"/>
    <w:rsid w:val="001B1BA8"/>
    <w:rsid w:val="001B1F16"/>
    <w:rsid w:val="001B685A"/>
    <w:rsid w:val="001C0F76"/>
    <w:rsid w:val="001C417D"/>
    <w:rsid w:val="001C5895"/>
    <w:rsid w:val="001D3378"/>
    <w:rsid w:val="001D338B"/>
    <w:rsid w:val="001D56E2"/>
    <w:rsid w:val="001E7366"/>
    <w:rsid w:val="001F7E74"/>
    <w:rsid w:val="00205413"/>
    <w:rsid w:val="00210AC4"/>
    <w:rsid w:val="0021101E"/>
    <w:rsid w:val="00216408"/>
    <w:rsid w:val="002217DA"/>
    <w:rsid w:val="0022628F"/>
    <w:rsid w:val="002263ED"/>
    <w:rsid w:val="00237107"/>
    <w:rsid w:val="00237B94"/>
    <w:rsid w:val="00242723"/>
    <w:rsid w:val="00244432"/>
    <w:rsid w:val="00255580"/>
    <w:rsid w:val="002622FB"/>
    <w:rsid w:val="00266620"/>
    <w:rsid w:val="00271FE8"/>
    <w:rsid w:val="002739E8"/>
    <w:rsid w:val="00274E8E"/>
    <w:rsid w:val="002761AB"/>
    <w:rsid w:val="00281FAD"/>
    <w:rsid w:val="0028675B"/>
    <w:rsid w:val="00287215"/>
    <w:rsid w:val="00296062"/>
    <w:rsid w:val="00297431"/>
    <w:rsid w:val="002C0DFE"/>
    <w:rsid w:val="002C11C4"/>
    <w:rsid w:val="002C590F"/>
    <w:rsid w:val="002D382C"/>
    <w:rsid w:val="002F0112"/>
    <w:rsid w:val="002F1B6C"/>
    <w:rsid w:val="002F4602"/>
    <w:rsid w:val="002F6FDB"/>
    <w:rsid w:val="002F778A"/>
    <w:rsid w:val="002F7953"/>
    <w:rsid w:val="00300A15"/>
    <w:rsid w:val="0031385D"/>
    <w:rsid w:val="003224E8"/>
    <w:rsid w:val="0032282D"/>
    <w:rsid w:val="0032751F"/>
    <w:rsid w:val="0033335E"/>
    <w:rsid w:val="00340A0B"/>
    <w:rsid w:val="00346DFD"/>
    <w:rsid w:val="003567DD"/>
    <w:rsid w:val="003575F9"/>
    <w:rsid w:val="00366890"/>
    <w:rsid w:val="00367FFC"/>
    <w:rsid w:val="003703E6"/>
    <w:rsid w:val="00382EDB"/>
    <w:rsid w:val="003956C7"/>
    <w:rsid w:val="0039712C"/>
    <w:rsid w:val="003A62A2"/>
    <w:rsid w:val="003B2EBC"/>
    <w:rsid w:val="003B4301"/>
    <w:rsid w:val="003C1AE2"/>
    <w:rsid w:val="003C4206"/>
    <w:rsid w:val="003E28D7"/>
    <w:rsid w:val="003F0887"/>
    <w:rsid w:val="003F0CAD"/>
    <w:rsid w:val="003F1A5F"/>
    <w:rsid w:val="003F206E"/>
    <w:rsid w:val="003F2278"/>
    <w:rsid w:val="003F2DCF"/>
    <w:rsid w:val="003F3246"/>
    <w:rsid w:val="003F4450"/>
    <w:rsid w:val="003F567B"/>
    <w:rsid w:val="00400E02"/>
    <w:rsid w:val="0040262A"/>
    <w:rsid w:val="00406F55"/>
    <w:rsid w:val="00410360"/>
    <w:rsid w:val="00417A00"/>
    <w:rsid w:val="00425BA0"/>
    <w:rsid w:val="00430303"/>
    <w:rsid w:val="0043421B"/>
    <w:rsid w:val="00435C69"/>
    <w:rsid w:val="00436399"/>
    <w:rsid w:val="00456329"/>
    <w:rsid w:val="00463F75"/>
    <w:rsid w:val="00467734"/>
    <w:rsid w:val="004808B4"/>
    <w:rsid w:val="0048273A"/>
    <w:rsid w:val="00483217"/>
    <w:rsid w:val="004855BB"/>
    <w:rsid w:val="00485A2C"/>
    <w:rsid w:val="00485CCF"/>
    <w:rsid w:val="00485EC3"/>
    <w:rsid w:val="00486668"/>
    <w:rsid w:val="0048767C"/>
    <w:rsid w:val="00490EEA"/>
    <w:rsid w:val="00493BE1"/>
    <w:rsid w:val="00494BD7"/>
    <w:rsid w:val="00495B13"/>
    <w:rsid w:val="004A39EC"/>
    <w:rsid w:val="004A769D"/>
    <w:rsid w:val="004B052E"/>
    <w:rsid w:val="004C0A6C"/>
    <w:rsid w:val="004C13B9"/>
    <w:rsid w:val="004C2A7F"/>
    <w:rsid w:val="004C68EF"/>
    <w:rsid w:val="004D1A3A"/>
    <w:rsid w:val="004D30AE"/>
    <w:rsid w:val="004E64F0"/>
    <w:rsid w:val="004F1120"/>
    <w:rsid w:val="004F4211"/>
    <w:rsid w:val="004F5BEE"/>
    <w:rsid w:val="0050410D"/>
    <w:rsid w:val="00507552"/>
    <w:rsid w:val="00512B7B"/>
    <w:rsid w:val="00514E8B"/>
    <w:rsid w:val="00515E4C"/>
    <w:rsid w:val="00522390"/>
    <w:rsid w:val="005226EC"/>
    <w:rsid w:val="00530D2D"/>
    <w:rsid w:val="0053105A"/>
    <w:rsid w:val="00534826"/>
    <w:rsid w:val="005357D0"/>
    <w:rsid w:val="00536C4E"/>
    <w:rsid w:val="005409A6"/>
    <w:rsid w:val="0054203A"/>
    <w:rsid w:val="005507B0"/>
    <w:rsid w:val="0056182B"/>
    <w:rsid w:val="00564547"/>
    <w:rsid w:val="00564E3F"/>
    <w:rsid w:val="005655AA"/>
    <w:rsid w:val="005661E5"/>
    <w:rsid w:val="00566F8B"/>
    <w:rsid w:val="00570C3D"/>
    <w:rsid w:val="00580A95"/>
    <w:rsid w:val="00585805"/>
    <w:rsid w:val="005879F9"/>
    <w:rsid w:val="005A1E15"/>
    <w:rsid w:val="005A376B"/>
    <w:rsid w:val="005A46F3"/>
    <w:rsid w:val="005A5146"/>
    <w:rsid w:val="005B03C4"/>
    <w:rsid w:val="005B0E88"/>
    <w:rsid w:val="005C1A37"/>
    <w:rsid w:val="005C2805"/>
    <w:rsid w:val="005D2716"/>
    <w:rsid w:val="005D46D2"/>
    <w:rsid w:val="005E4788"/>
    <w:rsid w:val="005E5248"/>
    <w:rsid w:val="005F1488"/>
    <w:rsid w:val="005F4A89"/>
    <w:rsid w:val="00603416"/>
    <w:rsid w:val="0060440E"/>
    <w:rsid w:val="0061199B"/>
    <w:rsid w:val="0061373B"/>
    <w:rsid w:val="006159C5"/>
    <w:rsid w:val="00615D2B"/>
    <w:rsid w:val="00617877"/>
    <w:rsid w:val="00620DAB"/>
    <w:rsid w:val="00621550"/>
    <w:rsid w:val="006274DF"/>
    <w:rsid w:val="00647CFA"/>
    <w:rsid w:val="0065363F"/>
    <w:rsid w:val="00656D91"/>
    <w:rsid w:val="00672442"/>
    <w:rsid w:val="00674987"/>
    <w:rsid w:val="006751C3"/>
    <w:rsid w:val="0067618C"/>
    <w:rsid w:val="00677683"/>
    <w:rsid w:val="00680E01"/>
    <w:rsid w:val="006812EB"/>
    <w:rsid w:val="0068470A"/>
    <w:rsid w:val="006907EB"/>
    <w:rsid w:val="0069293F"/>
    <w:rsid w:val="006A17C3"/>
    <w:rsid w:val="006A61A3"/>
    <w:rsid w:val="006C00F9"/>
    <w:rsid w:val="006C22BC"/>
    <w:rsid w:val="006D0E3E"/>
    <w:rsid w:val="006D125B"/>
    <w:rsid w:val="006D3818"/>
    <w:rsid w:val="006D5E73"/>
    <w:rsid w:val="006E3E3E"/>
    <w:rsid w:val="006E4709"/>
    <w:rsid w:val="006E568D"/>
    <w:rsid w:val="006E7C82"/>
    <w:rsid w:val="006F5433"/>
    <w:rsid w:val="0070226F"/>
    <w:rsid w:val="00717F48"/>
    <w:rsid w:val="00727187"/>
    <w:rsid w:val="007368D0"/>
    <w:rsid w:val="00743508"/>
    <w:rsid w:val="007476D1"/>
    <w:rsid w:val="00750ABF"/>
    <w:rsid w:val="0076012E"/>
    <w:rsid w:val="007604D6"/>
    <w:rsid w:val="00772100"/>
    <w:rsid w:val="007734AC"/>
    <w:rsid w:val="00774A7C"/>
    <w:rsid w:val="00774FCC"/>
    <w:rsid w:val="007751B3"/>
    <w:rsid w:val="00780E6B"/>
    <w:rsid w:val="007849EC"/>
    <w:rsid w:val="00786D21"/>
    <w:rsid w:val="00791C87"/>
    <w:rsid w:val="00791E38"/>
    <w:rsid w:val="00794C63"/>
    <w:rsid w:val="00795480"/>
    <w:rsid w:val="007A142D"/>
    <w:rsid w:val="007A15DE"/>
    <w:rsid w:val="007A3DC5"/>
    <w:rsid w:val="007A40DD"/>
    <w:rsid w:val="007D282E"/>
    <w:rsid w:val="007D2C9F"/>
    <w:rsid w:val="007E1002"/>
    <w:rsid w:val="007E6CAE"/>
    <w:rsid w:val="007F04AA"/>
    <w:rsid w:val="007F16BC"/>
    <w:rsid w:val="007F2282"/>
    <w:rsid w:val="008052A0"/>
    <w:rsid w:val="00813825"/>
    <w:rsid w:val="00813CC7"/>
    <w:rsid w:val="00813D19"/>
    <w:rsid w:val="00817EBF"/>
    <w:rsid w:val="00823B34"/>
    <w:rsid w:val="008264AB"/>
    <w:rsid w:val="00834516"/>
    <w:rsid w:val="00835757"/>
    <w:rsid w:val="008365A7"/>
    <w:rsid w:val="00837418"/>
    <w:rsid w:val="00850694"/>
    <w:rsid w:val="00850EFD"/>
    <w:rsid w:val="0085795B"/>
    <w:rsid w:val="008633B6"/>
    <w:rsid w:val="008641B3"/>
    <w:rsid w:val="00866268"/>
    <w:rsid w:val="0086771A"/>
    <w:rsid w:val="00872B33"/>
    <w:rsid w:val="00895ED5"/>
    <w:rsid w:val="008A5C6B"/>
    <w:rsid w:val="008A6E08"/>
    <w:rsid w:val="008B1508"/>
    <w:rsid w:val="008B1D8C"/>
    <w:rsid w:val="008B6856"/>
    <w:rsid w:val="008D1CD9"/>
    <w:rsid w:val="008D3FC6"/>
    <w:rsid w:val="008D6E69"/>
    <w:rsid w:val="008E13FC"/>
    <w:rsid w:val="008E4746"/>
    <w:rsid w:val="00907A81"/>
    <w:rsid w:val="009143DD"/>
    <w:rsid w:val="0091772F"/>
    <w:rsid w:val="00920455"/>
    <w:rsid w:val="0092113B"/>
    <w:rsid w:val="00922451"/>
    <w:rsid w:val="00925339"/>
    <w:rsid w:val="00943478"/>
    <w:rsid w:val="00956816"/>
    <w:rsid w:val="009625AD"/>
    <w:rsid w:val="00966FA0"/>
    <w:rsid w:val="0097301C"/>
    <w:rsid w:val="009738CF"/>
    <w:rsid w:val="0097649B"/>
    <w:rsid w:val="0098270D"/>
    <w:rsid w:val="00982D55"/>
    <w:rsid w:val="00983C95"/>
    <w:rsid w:val="009848A3"/>
    <w:rsid w:val="0098624B"/>
    <w:rsid w:val="00991451"/>
    <w:rsid w:val="00993036"/>
    <w:rsid w:val="009A194C"/>
    <w:rsid w:val="009A6F0C"/>
    <w:rsid w:val="009A7211"/>
    <w:rsid w:val="009C3031"/>
    <w:rsid w:val="009C3F1C"/>
    <w:rsid w:val="009C40EB"/>
    <w:rsid w:val="009D00EE"/>
    <w:rsid w:val="009D1669"/>
    <w:rsid w:val="009D2190"/>
    <w:rsid w:val="009D29A7"/>
    <w:rsid w:val="009D3874"/>
    <w:rsid w:val="009E3783"/>
    <w:rsid w:val="009F36B3"/>
    <w:rsid w:val="009F6EAF"/>
    <w:rsid w:val="009F7C68"/>
    <w:rsid w:val="00A01BA8"/>
    <w:rsid w:val="00A01D7A"/>
    <w:rsid w:val="00A036E0"/>
    <w:rsid w:val="00A13A21"/>
    <w:rsid w:val="00A15889"/>
    <w:rsid w:val="00A5362B"/>
    <w:rsid w:val="00A56D9D"/>
    <w:rsid w:val="00A60774"/>
    <w:rsid w:val="00A64944"/>
    <w:rsid w:val="00A671C0"/>
    <w:rsid w:val="00A76CA3"/>
    <w:rsid w:val="00A80FD8"/>
    <w:rsid w:val="00A82AA9"/>
    <w:rsid w:val="00A8425E"/>
    <w:rsid w:val="00AA0633"/>
    <w:rsid w:val="00AA197E"/>
    <w:rsid w:val="00AB5D9E"/>
    <w:rsid w:val="00AB6E2E"/>
    <w:rsid w:val="00AD3EB8"/>
    <w:rsid w:val="00AE602B"/>
    <w:rsid w:val="00AF1635"/>
    <w:rsid w:val="00AF5449"/>
    <w:rsid w:val="00AF54FB"/>
    <w:rsid w:val="00B0141D"/>
    <w:rsid w:val="00B03B30"/>
    <w:rsid w:val="00B07E04"/>
    <w:rsid w:val="00B1055B"/>
    <w:rsid w:val="00B119EF"/>
    <w:rsid w:val="00B1297A"/>
    <w:rsid w:val="00B17C8F"/>
    <w:rsid w:val="00B26DF2"/>
    <w:rsid w:val="00B302B4"/>
    <w:rsid w:val="00B30C80"/>
    <w:rsid w:val="00B3473F"/>
    <w:rsid w:val="00B348C8"/>
    <w:rsid w:val="00B43C26"/>
    <w:rsid w:val="00B43DA8"/>
    <w:rsid w:val="00B4596F"/>
    <w:rsid w:val="00B45C19"/>
    <w:rsid w:val="00B526A4"/>
    <w:rsid w:val="00B53389"/>
    <w:rsid w:val="00B55C48"/>
    <w:rsid w:val="00B57354"/>
    <w:rsid w:val="00B600BC"/>
    <w:rsid w:val="00B6148B"/>
    <w:rsid w:val="00B66640"/>
    <w:rsid w:val="00B6666C"/>
    <w:rsid w:val="00B7011F"/>
    <w:rsid w:val="00B70EED"/>
    <w:rsid w:val="00B73F47"/>
    <w:rsid w:val="00B77652"/>
    <w:rsid w:val="00B80631"/>
    <w:rsid w:val="00B80C45"/>
    <w:rsid w:val="00B82055"/>
    <w:rsid w:val="00B95686"/>
    <w:rsid w:val="00BA0B43"/>
    <w:rsid w:val="00BA2675"/>
    <w:rsid w:val="00BA2866"/>
    <w:rsid w:val="00BA5FBB"/>
    <w:rsid w:val="00BB170C"/>
    <w:rsid w:val="00BB3F14"/>
    <w:rsid w:val="00BC067A"/>
    <w:rsid w:val="00BC2C87"/>
    <w:rsid w:val="00BC5DA0"/>
    <w:rsid w:val="00BC7E63"/>
    <w:rsid w:val="00BD786B"/>
    <w:rsid w:val="00BF035F"/>
    <w:rsid w:val="00BF370A"/>
    <w:rsid w:val="00BF402C"/>
    <w:rsid w:val="00C03F15"/>
    <w:rsid w:val="00C03F27"/>
    <w:rsid w:val="00C03FF9"/>
    <w:rsid w:val="00C05377"/>
    <w:rsid w:val="00C122A6"/>
    <w:rsid w:val="00C14578"/>
    <w:rsid w:val="00C149BE"/>
    <w:rsid w:val="00C14B3C"/>
    <w:rsid w:val="00C151B1"/>
    <w:rsid w:val="00C22D61"/>
    <w:rsid w:val="00C23319"/>
    <w:rsid w:val="00C23489"/>
    <w:rsid w:val="00C26C09"/>
    <w:rsid w:val="00C26FD0"/>
    <w:rsid w:val="00C34DBC"/>
    <w:rsid w:val="00C37C30"/>
    <w:rsid w:val="00C40838"/>
    <w:rsid w:val="00C42FFE"/>
    <w:rsid w:val="00C4320F"/>
    <w:rsid w:val="00C44478"/>
    <w:rsid w:val="00C45174"/>
    <w:rsid w:val="00C46196"/>
    <w:rsid w:val="00C47E21"/>
    <w:rsid w:val="00C5076F"/>
    <w:rsid w:val="00C52B3C"/>
    <w:rsid w:val="00C60543"/>
    <w:rsid w:val="00C6384B"/>
    <w:rsid w:val="00C64E75"/>
    <w:rsid w:val="00C66B02"/>
    <w:rsid w:val="00C712B5"/>
    <w:rsid w:val="00C76FCD"/>
    <w:rsid w:val="00C8016E"/>
    <w:rsid w:val="00C8413D"/>
    <w:rsid w:val="00C85FAF"/>
    <w:rsid w:val="00C86BD8"/>
    <w:rsid w:val="00C92C56"/>
    <w:rsid w:val="00C95BB8"/>
    <w:rsid w:val="00CA01E1"/>
    <w:rsid w:val="00CA09CE"/>
    <w:rsid w:val="00CA2DDE"/>
    <w:rsid w:val="00CB566C"/>
    <w:rsid w:val="00CB5FEE"/>
    <w:rsid w:val="00CC0A6C"/>
    <w:rsid w:val="00CC6899"/>
    <w:rsid w:val="00CD4A82"/>
    <w:rsid w:val="00CD5A14"/>
    <w:rsid w:val="00CD5AA7"/>
    <w:rsid w:val="00CE3004"/>
    <w:rsid w:val="00CE7334"/>
    <w:rsid w:val="00CF05DA"/>
    <w:rsid w:val="00CF27DB"/>
    <w:rsid w:val="00CF2DCA"/>
    <w:rsid w:val="00CF330F"/>
    <w:rsid w:val="00CF363C"/>
    <w:rsid w:val="00D0333E"/>
    <w:rsid w:val="00D11713"/>
    <w:rsid w:val="00D146B6"/>
    <w:rsid w:val="00D1554B"/>
    <w:rsid w:val="00D16F8B"/>
    <w:rsid w:val="00D1777C"/>
    <w:rsid w:val="00D207BF"/>
    <w:rsid w:val="00D21839"/>
    <w:rsid w:val="00D23BC8"/>
    <w:rsid w:val="00D36B82"/>
    <w:rsid w:val="00D371BE"/>
    <w:rsid w:val="00D41531"/>
    <w:rsid w:val="00D43366"/>
    <w:rsid w:val="00D43B6B"/>
    <w:rsid w:val="00D52184"/>
    <w:rsid w:val="00D605A6"/>
    <w:rsid w:val="00D611C1"/>
    <w:rsid w:val="00D611FD"/>
    <w:rsid w:val="00D74AD3"/>
    <w:rsid w:val="00D7758C"/>
    <w:rsid w:val="00D8706A"/>
    <w:rsid w:val="00D87E0B"/>
    <w:rsid w:val="00D94533"/>
    <w:rsid w:val="00DA0BB9"/>
    <w:rsid w:val="00DA211D"/>
    <w:rsid w:val="00DA670E"/>
    <w:rsid w:val="00DB1E7C"/>
    <w:rsid w:val="00DB2EC2"/>
    <w:rsid w:val="00DC7FF7"/>
    <w:rsid w:val="00DD0925"/>
    <w:rsid w:val="00DD0DCD"/>
    <w:rsid w:val="00DD15F8"/>
    <w:rsid w:val="00DD368F"/>
    <w:rsid w:val="00DD6BDA"/>
    <w:rsid w:val="00DE0859"/>
    <w:rsid w:val="00DE53A0"/>
    <w:rsid w:val="00E0409F"/>
    <w:rsid w:val="00E06971"/>
    <w:rsid w:val="00E17AF5"/>
    <w:rsid w:val="00E17DCF"/>
    <w:rsid w:val="00E2310C"/>
    <w:rsid w:val="00E2372B"/>
    <w:rsid w:val="00E23D58"/>
    <w:rsid w:val="00E23F4A"/>
    <w:rsid w:val="00E40B0E"/>
    <w:rsid w:val="00E41EAD"/>
    <w:rsid w:val="00E42B02"/>
    <w:rsid w:val="00E43DF3"/>
    <w:rsid w:val="00E5286D"/>
    <w:rsid w:val="00E5314E"/>
    <w:rsid w:val="00E57342"/>
    <w:rsid w:val="00E64DBC"/>
    <w:rsid w:val="00E76B5F"/>
    <w:rsid w:val="00E77D55"/>
    <w:rsid w:val="00E80F8B"/>
    <w:rsid w:val="00E94DA2"/>
    <w:rsid w:val="00E977F9"/>
    <w:rsid w:val="00EA5B63"/>
    <w:rsid w:val="00EA6366"/>
    <w:rsid w:val="00EA7EB8"/>
    <w:rsid w:val="00EB473F"/>
    <w:rsid w:val="00EB5D47"/>
    <w:rsid w:val="00ED53E4"/>
    <w:rsid w:val="00EE0DA6"/>
    <w:rsid w:val="00EE1559"/>
    <w:rsid w:val="00EE3E0B"/>
    <w:rsid w:val="00EE3E9B"/>
    <w:rsid w:val="00EE7815"/>
    <w:rsid w:val="00EF63EF"/>
    <w:rsid w:val="00EF6773"/>
    <w:rsid w:val="00EF6AEF"/>
    <w:rsid w:val="00F02D8E"/>
    <w:rsid w:val="00F038B1"/>
    <w:rsid w:val="00F15ED1"/>
    <w:rsid w:val="00F20CBD"/>
    <w:rsid w:val="00F23607"/>
    <w:rsid w:val="00F33187"/>
    <w:rsid w:val="00F3666C"/>
    <w:rsid w:val="00F37FC0"/>
    <w:rsid w:val="00F41025"/>
    <w:rsid w:val="00F419E8"/>
    <w:rsid w:val="00F436C4"/>
    <w:rsid w:val="00F502B8"/>
    <w:rsid w:val="00F5769D"/>
    <w:rsid w:val="00F61A24"/>
    <w:rsid w:val="00F652D7"/>
    <w:rsid w:val="00F669E1"/>
    <w:rsid w:val="00F7218C"/>
    <w:rsid w:val="00F820A6"/>
    <w:rsid w:val="00F82E4A"/>
    <w:rsid w:val="00F85996"/>
    <w:rsid w:val="00F876EB"/>
    <w:rsid w:val="00F90887"/>
    <w:rsid w:val="00F93968"/>
    <w:rsid w:val="00F97CD6"/>
    <w:rsid w:val="00FA3558"/>
    <w:rsid w:val="00FA39EE"/>
    <w:rsid w:val="00FB1BC7"/>
    <w:rsid w:val="00FB6E6C"/>
    <w:rsid w:val="00FC0D1E"/>
    <w:rsid w:val="00FD0E8C"/>
    <w:rsid w:val="00FD2F55"/>
    <w:rsid w:val="00FE4257"/>
    <w:rsid w:val="00FE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5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5F8"/>
    <w:pPr>
      <w:spacing w:before="120" w:after="120" w:line="360" w:lineRule="auto"/>
    </w:pPr>
    <w:rPr>
      <w:sz w:val="24"/>
    </w:rPr>
  </w:style>
  <w:style w:type="paragraph" w:styleId="Heading1">
    <w:name w:val="heading 1"/>
    <w:basedOn w:val="Normal"/>
    <w:next w:val="Normal"/>
    <w:link w:val="Heading1Char"/>
    <w:qFormat/>
    <w:rsid w:val="00DD15F8"/>
    <w:pPr>
      <w:keepNext/>
      <w:numPr>
        <w:numId w:val="7"/>
      </w:numPr>
      <w:spacing w:before="240" w:after="60"/>
      <w:outlineLvl w:val="0"/>
    </w:pPr>
    <w:rPr>
      <w:rFonts w:ascii="Arial" w:hAnsi="Arial"/>
      <w:b/>
      <w:kern w:val="28"/>
      <w:sz w:val="28"/>
    </w:rPr>
  </w:style>
  <w:style w:type="paragraph" w:styleId="Heading2">
    <w:name w:val="heading 2"/>
    <w:basedOn w:val="Normal"/>
    <w:next w:val="Normal"/>
    <w:qFormat/>
    <w:rsid w:val="00DD15F8"/>
    <w:pPr>
      <w:keepNext/>
      <w:numPr>
        <w:ilvl w:val="1"/>
        <w:numId w:val="7"/>
      </w:numPr>
      <w:spacing w:before="240" w:after="60"/>
      <w:ind w:left="576"/>
      <w:outlineLvl w:val="1"/>
    </w:pPr>
    <w:rPr>
      <w:rFonts w:ascii="Arial" w:hAnsi="Arial"/>
      <w:b/>
      <w:sz w:val="28"/>
    </w:rPr>
  </w:style>
  <w:style w:type="paragraph" w:styleId="Heading3">
    <w:name w:val="heading 3"/>
    <w:basedOn w:val="Normal"/>
    <w:next w:val="Normal"/>
    <w:qFormat/>
    <w:rsid w:val="008B6856"/>
    <w:pPr>
      <w:keepNext/>
      <w:numPr>
        <w:ilvl w:val="2"/>
        <w:numId w:val="7"/>
      </w:numPr>
      <w:spacing w:before="240" w:after="60"/>
      <w:outlineLvl w:val="2"/>
    </w:pPr>
    <w:rPr>
      <w:rFonts w:ascii="Arial" w:hAnsi="Arial"/>
      <w:b/>
      <w:i/>
    </w:rPr>
  </w:style>
  <w:style w:type="paragraph" w:styleId="Heading4">
    <w:name w:val="heading 4"/>
    <w:basedOn w:val="Normal"/>
    <w:next w:val="Normal"/>
    <w:qFormat/>
    <w:rsid w:val="003F2DCF"/>
    <w:pPr>
      <w:keepNext/>
      <w:numPr>
        <w:ilvl w:val="3"/>
        <w:numId w:val="7"/>
      </w:numPr>
      <w:spacing w:before="240" w:after="60"/>
      <w:outlineLvl w:val="3"/>
    </w:pPr>
    <w:rPr>
      <w:rFonts w:ascii="Arial" w:hAnsi="Arial"/>
      <w:b/>
    </w:rPr>
  </w:style>
  <w:style w:type="paragraph" w:styleId="Heading5">
    <w:name w:val="heading 5"/>
    <w:basedOn w:val="Normal"/>
    <w:next w:val="Normal"/>
    <w:qFormat/>
    <w:rsid w:val="003F2DCF"/>
    <w:pPr>
      <w:numPr>
        <w:ilvl w:val="4"/>
        <w:numId w:val="7"/>
      </w:numPr>
      <w:spacing w:before="240" w:after="60"/>
      <w:outlineLvl w:val="4"/>
    </w:pPr>
    <w:rPr>
      <w:rFonts w:ascii="Arial" w:hAnsi="Arial"/>
      <w:sz w:val="22"/>
    </w:rPr>
  </w:style>
  <w:style w:type="paragraph" w:styleId="Heading6">
    <w:name w:val="heading 6"/>
    <w:basedOn w:val="Normal"/>
    <w:next w:val="Normal"/>
    <w:qFormat/>
    <w:rsid w:val="003F2DCF"/>
    <w:pPr>
      <w:numPr>
        <w:ilvl w:val="5"/>
        <w:numId w:val="7"/>
      </w:numPr>
      <w:spacing w:before="240" w:after="60"/>
      <w:outlineLvl w:val="5"/>
    </w:pPr>
    <w:rPr>
      <w:i/>
      <w:sz w:val="22"/>
    </w:rPr>
  </w:style>
  <w:style w:type="paragraph" w:styleId="Heading7">
    <w:name w:val="heading 7"/>
    <w:basedOn w:val="Normal"/>
    <w:next w:val="Normal"/>
    <w:qFormat/>
    <w:rsid w:val="003F2DCF"/>
    <w:pPr>
      <w:numPr>
        <w:ilvl w:val="6"/>
        <w:numId w:val="7"/>
      </w:numPr>
      <w:spacing w:before="240" w:after="60"/>
      <w:outlineLvl w:val="6"/>
    </w:pPr>
    <w:rPr>
      <w:rFonts w:ascii="Arial" w:hAnsi="Arial"/>
      <w:sz w:val="20"/>
    </w:rPr>
  </w:style>
  <w:style w:type="paragraph" w:styleId="Heading8">
    <w:name w:val="heading 8"/>
    <w:basedOn w:val="Normal"/>
    <w:next w:val="Normal"/>
    <w:qFormat/>
    <w:rsid w:val="003F2DCF"/>
    <w:pPr>
      <w:numPr>
        <w:ilvl w:val="7"/>
        <w:numId w:val="7"/>
      </w:numPr>
      <w:spacing w:before="240" w:after="60"/>
      <w:outlineLvl w:val="7"/>
    </w:pPr>
    <w:rPr>
      <w:rFonts w:ascii="Arial" w:hAnsi="Arial"/>
      <w:i/>
      <w:sz w:val="20"/>
    </w:rPr>
  </w:style>
  <w:style w:type="paragraph" w:styleId="Heading9">
    <w:name w:val="heading 9"/>
    <w:basedOn w:val="Normal"/>
    <w:next w:val="Normal"/>
    <w:qFormat/>
    <w:rsid w:val="003F2DCF"/>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2DCF"/>
    <w:pPr>
      <w:tabs>
        <w:tab w:val="center" w:pos="4320"/>
        <w:tab w:val="right" w:pos="8640"/>
      </w:tabs>
    </w:pPr>
  </w:style>
  <w:style w:type="paragraph" w:styleId="Footer">
    <w:name w:val="footer"/>
    <w:basedOn w:val="Normal"/>
    <w:link w:val="FooterChar"/>
    <w:uiPriority w:val="99"/>
    <w:rsid w:val="003F2DCF"/>
    <w:pPr>
      <w:tabs>
        <w:tab w:val="center" w:pos="4320"/>
        <w:tab w:val="right" w:pos="8640"/>
      </w:tabs>
    </w:pPr>
  </w:style>
  <w:style w:type="character" w:styleId="PageNumber">
    <w:name w:val="page number"/>
    <w:basedOn w:val="DefaultParagraphFont"/>
    <w:semiHidden/>
    <w:rsid w:val="003F2DCF"/>
  </w:style>
  <w:style w:type="paragraph" w:styleId="FootnoteText">
    <w:name w:val="footnote text"/>
    <w:basedOn w:val="Normal"/>
    <w:semiHidden/>
    <w:rsid w:val="003F2DCF"/>
    <w:rPr>
      <w:sz w:val="20"/>
    </w:rPr>
  </w:style>
  <w:style w:type="character" w:styleId="FootnoteReference">
    <w:name w:val="footnote reference"/>
    <w:basedOn w:val="DefaultParagraphFont"/>
    <w:semiHidden/>
    <w:rsid w:val="003F2DCF"/>
    <w:rPr>
      <w:vertAlign w:val="superscript"/>
    </w:rPr>
  </w:style>
  <w:style w:type="paragraph" w:styleId="TOC1">
    <w:name w:val="toc 1"/>
    <w:basedOn w:val="Normal"/>
    <w:next w:val="Normal"/>
    <w:uiPriority w:val="39"/>
    <w:qFormat/>
    <w:rsid w:val="003F2DCF"/>
    <w:pPr>
      <w:tabs>
        <w:tab w:val="right" w:leader="dot" w:pos="8640"/>
      </w:tabs>
    </w:pPr>
    <w:rPr>
      <w:b/>
      <w:caps/>
      <w:sz w:val="20"/>
    </w:rPr>
  </w:style>
  <w:style w:type="paragraph" w:styleId="TOC2">
    <w:name w:val="toc 2"/>
    <w:basedOn w:val="Normal"/>
    <w:next w:val="Normal"/>
    <w:uiPriority w:val="39"/>
    <w:qFormat/>
    <w:rsid w:val="003F2DCF"/>
    <w:pPr>
      <w:tabs>
        <w:tab w:val="right" w:leader="dot" w:pos="8640"/>
      </w:tabs>
      <w:ind w:left="240"/>
    </w:pPr>
    <w:rPr>
      <w:smallCaps/>
      <w:sz w:val="20"/>
    </w:rPr>
  </w:style>
  <w:style w:type="paragraph" w:styleId="TOC3">
    <w:name w:val="toc 3"/>
    <w:basedOn w:val="Normal"/>
    <w:next w:val="Normal"/>
    <w:uiPriority w:val="39"/>
    <w:qFormat/>
    <w:rsid w:val="003F2DCF"/>
    <w:pPr>
      <w:tabs>
        <w:tab w:val="right" w:leader="dot" w:pos="8640"/>
      </w:tabs>
      <w:ind w:left="480"/>
    </w:pPr>
    <w:rPr>
      <w:i/>
      <w:sz w:val="20"/>
    </w:rPr>
  </w:style>
  <w:style w:type="paragraph" w:styleId="TOC4">
    <w:name w:val="toc 4"/>
    <w:basedOn w:val="Normal"/>
    <w:next w:val="Normal"/>
    <w:uiPriority w:val="39"/>
    <w:rsid w:val="003F2DCF"/>
    <w:pPr>
      <w:tabs>
        <w:tab w:val="right" w:leader="dot" w:pos="8640"/>
      </w:tabs>
      <w:ind w:left="720"/>
    </w:pPr>
    <w:rPr>
      <w:sz w:val="18"/>
    </w:rPr>
  </w:style>
  <w:style w:type="paragraph" w:styleId="TOC5">
    <w:name w:val="toc 5"/>
    <w:basedOn w:val="Normal"/>
    <w:next w:val="Normal"/>
    <w:uiPriority w:val="39"/>
    <w:rsid w:val="003F2DCF"/>
    <w:pPr>
      <w:tabs>
        <w:tab w:val="right" w:leader="dot" w:pos="8640"/>
      </w:tabs>
      <w:ind w:left="960"/>
    </w:pPr>
    <w:rPr>
      <w:sz w:val="18"/>
    </w:rPr>
  </w:style>
  <w:style w:type="paragraph" w:styleId="TOC6">
    <w:name w:val="toc 6"/>
    <w:basedOn w:val="Normal"/>
    <w:next w:val="Normal"/>
    <w:uiPriority w:val="39"/>
    <w:rsid w:val="003F2DCF"/>
    <w:pPr>
      <w:tabs>
        <w:tab w:val="right" w:leader="dot" w:pos="8640"/>
      </w:tabs>
      <w:ind w:left="1200"/>
    </w:pPr>
    <w:rPr>
      <w:sz w:val="18"/>
    </w:rPr>
  </w:style>
  <w:style w:type="paragraph" w:styleId="TOC7">
    <w:name w:val="toc 7"/>
    <w:basedOn w:val="Normal"/>
    <w:next w:val="Normal"/>
    <w:uiPriority w:val="39"/>
    <w:rsid w:val="003F2DCF"/>
    <w:pPr>
      <w:tabs>
        <w:tab w:val="right" w:leader="dot" w:pos="8640"/>
      </w:tabs>
      <w:ind w:left="1440"/>
    </w:pPr>
    <w:rPr>
      <w:sz w:val="18"/>
    </w:rPr>
  </w:style>
  <w:style w:type="paragraph" w:styleId="TOC8">
    <w:name w:val="toc 8"/>
    <w:basedOn w:val="Normal"/>
    <w:next w:val="Normal"/>
    <w:uiPriority w:val="39"/>
    <w:rsid w:val="003F2DCF"/>
    <w:pPr>
      <w:tabs>
        <w:tab w:val="right" w:leader="dot" w:pos="8640"/>
      </w:tabs>
      <w:ind w:left="1680"/>
    </w:pPr>
    <w:rPr>
      <w:sz w:val="18"/>
    </w:rPr>
  </w:style>
  <w:style w:type="paragraph" w:styleId="TOC9">
    <w:name w:val="toc 9"/>
    <w:basedOn w:val="Normal"/>
    <w:next w:val="Normal"/>
    <w:uiPriority w:val="39"/>
    <w:rsid w:val="003F2DCF"/>
    <w:pPr>
      <w:tabs>
        <w:tab w:val="right" w:leader="dot" w:pos="8640"/>
      </w:tabs>
      <w:ind w:left="1920"/>
    </w:pPr>
    <w:rPr>
      <w:sz w:val="18"/>
    </w:rPr>
  </w:style>
  <w:style w:type="character" w:customStyle="1" w:styleId="EquationCaption">
    <w:name w:val="_Equation Caption"/>
    <w:rsid w:val="003F2DCF"/>
  </w:style>
  <w:style w:type="character" w:styleId="CommentReference">
    <w:name w:val="annotation reference"/>
    <w:basedOn w:val="DefaultParagraphFont"/>
    <w:uiPriority w:val="99"/>
    <w:semiHidden/>
    <w:unhideWhenUsed/>
    <w:rsid w:val="0098270D"/>
    <w:rPr>
      <w:sz w:val="16"/>
      <w:szCs w:val="16"/>
    </w:rPr>
  </w:style>
  <w:style w:type="paragraph" w:styleId="CommentText">
    <w:name w:val="annotation text"/>
    <w:basedOn w:val="Normal"/>
    <w:link w:val="CommentTextChar"/>
    <w:uiPriority w:val="99"/>
    <w:semiHidden/>
    <w:unhideWhenUsed/>
    <w:rsid w:val="0098270D"/>
    <w:pPr>
      <w:spacing w:line="240" w:lineRule="auto"/>
    </w:pPr>
    <w:rPr>
      <w:sz w:val="20"/>
    </w:rPr>
  </w:style>
  <w:style w:type="character" w:customStyle="1" w:styleId="CommentTextChar">
    <w:name w:val="Comment Text Char"/>
    <w:basedOn w:val="DefaultParagraphFont"/>
    <w:link w:val="CommentText"/>
    <w:uiPriority w:val="99"/>
    <w:semiHidden/>
    <w:rsid w:val="0098270D"/>
  </w:style>
  <w:style w:type="paragraph" w:styleId="CommentSubject">
    <w:name w:val="annotation subject"/>
    <w:basedOn w:val="CommentText"/>
    <w:next w:val="CommentText"/>
    <w:link w:val="CommentSubjectChar"/>
    <w:uiPriority w:val="99"/>
    <w:semiHidden/>
    <w:unhideWhenUsed/>
    <w:rsid w:val="0098270D"/>
    <w:rPr>
      <w:b/>
      <w:bCs/>
    </w:rPr>
  </w:style>
  <w:style w:type="character" w:customStyle="1" w:styleId="CommentSubjectChar">
    <w:name w:val="Comment Subject Char"/>
    <w:basedOn w:val="CommentTextChar"/>
    <w:link w:val="CommentSubject"/>
    <w:uiPriority w:val="99"/>
    <w:semiHidden/>
    <w:rsid w:val="0098270D"/>
    <w:rPr>
      <w:b/>
      <w:bCs/>
    </w:rPr>
  </w:style>
  <w:style w:type="paragraph" w:styleId="BalloonText">
    <w:name w:val="Balloon Text"/>
    <w:basedOn w:val="Normal"/>
    <w:link w:val="BalloonTextChar"/>
    <w:uiPriority w:val="99"/>
    <w:semiHidden/>
    <w:unhideWhenUsed/>
    <w:rsid w:val="009827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0D"/>
    <w:rPr>
      <w:rFonts w:ascii="Tahoma" w:hAnsi="Tahoma" w:cs="Tahoma"/>
      <w:sz w:val="16"/>
      <w:szCs w:val="16"/>
    </w:rPr>
  </w:style>
  <w:style w:type="paragraph" w:styleId="ListParagraph">
    <w:name w:val="List Paragraph"/>
    <w:basedOn w:val="Normal"/>
    <w:uiPriority w:val="34"/>
    <w:qFormat/>
    <w:rsid w:val="0014262E"/>
    <w:pPr>
      <w:ind w:left="720"/>
      <w:contextualSpacing/>
    </w:pPr>
  </w:style>
  <w:style w:type="character" w:styleId="Hyperlink">
    <w:name w:val="Hyperlink"/>
    <w:basedOn w:val="DefaultParagraphFont"/>
    <w:uiPriority w:val="99"/>
    <w:unhideWhenUsed/>
    <w:rsid w:val="004C13B9"/>
    <w:rPr>
      <w:color w:val="0000FF" w:themeColor="hyperlink"/>
      <w:u w:val="single"/>
    </w:rPr>
  </w:style>
  <w:style w:type="character" w:styleId="FollowedHyperlink">
    <w:name w:val="FollowedHyperlink"/>
    <w:basedOn w:val="DefaultParagraphFont"/>
    <w:uiPriority w:val="99"/>
    <w:semiHidden/>
    <w:unhideWhenUsed/>
    <w:rsid w:val="004C13B9"/>
    <w:rPr>
      <w:color w:val="800080" w:themeColor="followedHyperlink"/>
      <w:u w:val="single"/>
    </w:rPr>
  </w:style>
  <w:style w:type="table" w:styleId="TableGrid">
    <w:name w:val="Table Grid"/>
    <w:basedOn w:val="TableNormal"/>
    <w:rsid w:val="00F97CD6"/>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C4E"/>
    <w:rPr>
      <w:sz w:val="24"/>
    </w:rPr>
  </w:style>
  <w:style w:type="paragraph" w:styleId="BodyText">
    <w:name w:val="Body Text"/>
    <w:basedOn w:val="Normal"/>
    <w:link w:val="BodyTextChar"/>
    <w:rsid w:val="00005CF1"/>
    <w:pPr>
      <w:keepLines/>
      <w:spacing w:line="240" w:lineRule="auto"/>
      <w:jc w:val="both"/>
    </w:pPr>
    <w:rPr>
      <w:sz w:val="20"/>
    </w:rPr>
  </w:style>
  <w:style w:type="character" w:customStyle="1" w:styleId="BodyTextChar">
    <w:name w:val="Body Text Char"/>
    <w:basedOn w:val="DefaultParagraphFont"/>
    <w:link w:val="BodyText"/>
    <w:rsid w:val="00005CF1"/>
  </w:style>
  <w:style w:type="paragraph" w:customStyle="1" w:styleId="Feature">
    <w:name w:val="Feature"/>
    <w:basedOn w:val="Normal"/>
    <w:rsid w:val="00005CF1"/>
    <w:pPr>
      <w:widowControl w:val="0"/>
      <w:numPr>
        <w:numId w:val="1"/>
      </w:numPr>
      <w:spacing w:line="240" w:lineRule="auto"/>
    </w:pPr>
    <w:rPr>
      <w:rFonts w:ascii="Book Antiqua" w:hAnsi="Book Antiqua"/>
      <w:sz w:val="20"/>
    </w:rPr>
  </w:style>
  <w:style w:type="paragraph" w:styleId="NormalWeb">
    <w:name w:val="Normal (Web)"/>
    <w:basedOn w:val="Normal"/>
    <w:uiPriority w:val="99"/>
    <w:rsid w:val="00005CF1"/>
    <w:pPr>
      <w:spacing w:before="100" w:beforeAutospacing="1" w:after="100" w:afterAutospacing="1" w:line="260" w:lineRule="atLeast"/>
    </w:pPr>
    <w:rPr>
      <w:rFonts w:ascii="Helvetica" w:hAnsi="Helvetica"/>
      <w:color w:val="000000"/>
      <w:sz w:val="20"/>
    </w:rPr>
  </w:style>
  <w:style w:type="paragraph" w:styleId="BodyText2">
    <w:name w:val="Body Text 2"/>
    <w:basedOn w:val="Normal"/>
    <w:link w:val="BodyText2Char"/>
    <w:rsid w:val="00005CF1"/>
    <w:pPr>
      <w:spacing w:line="240" w:lineRule="auto"/>
    </w:pPr>
    <w:rPr>
      <w:rFonts w:ascii="Arial" w:hAnsi="Arial" w:cs="Arial"/>
      <w:color w:val="000000"/>
      <w:sz w:val="20"/>
    </w:rPr>
  </w:style>
  <w:style w:type="character" w:customStyle="1" w:styleId="BodyText2Char">
    <w:name w:val="Body Text 2 Char"/>
    <w:basedOn w:val="DefaultParagraphFont"/>
    <w:link w:val="BodyText2"/>
    <w:rsid w:val="00005CF1"/>
    <w:rPr>
      <w:rFonts w:ascii="Arial" w:hAnsi="Arial" w:cs="Arial"/>
      <w:color w:val="000000"/>
    </w:rPr>
  </w:style>
  <w:style w:type="paragraph" w:styleId="TOCHeading">
    <w:name w:val="TOC Heading"/>
    <w:next w:val="Normal"/>
    <w:uiPriority w:val="39"/>
    <w:unhideWhenUsed/>
    <w:qFormat/>
    <w:rsid w:val="00DD15F8"/>
    <w:pPr>
      <w:keepLines/>
      <w:spacing w:before="480" w:line="276" w:lineRule="auto"/>
    </w:pPr>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F1A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A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F1A5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F1A5F"/>
    <w:rPr>
      <w:rFonts w:asciiTheme="majorHAnsi" w:eastAsiaTheme="majorEastAsia" w:hAnsiTheme="majorHAnsi" w:cstheme="majorBidi"/>
      <w:i/>
      <w:iCs/>
      <w:color w:val="4F81BD" w:themeColor="accent1"/>
      <w:spacing w:val="15"/>
      <w:sz w:val="24"/>
      <w:szCs w:val="24"/>
    </w:rPr>
  </w:style>
  <w:style w:type="table" w:customStyle="1" w:styleId="GridTable5Dark-Accent11">
    <w:name w:val="Grid Table 5 Dark - Accent 11"/>
    <w:basedOn w:val="TableNormal"/>
    <w:uiPriority w:val="50"/>
    <w:rsid w:val="006E7C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oterChar">
    <w:name w:val="Footer Char"/>
    <w:basedOn w:val="DefaultParagraphFont"/>
    <w:link w:val="Footer"/>
    <w:uiPriority w:val="99"/>
    <w:rsid w:val="00530D2D"/>
    <w:rPr>
      <w:sz w:val="24"/>
    </w:rPr>
  </w:style>
  <w:style w:type="paragraph" w:styleId="NoSpacing">
    <w:name w:val="No Spacing"/>
    <w:link w:val="NoSpacingChar"/>
    <w:uiPriority w:val="1"/>
    <w:qFormat/>
    <w:rsid w:val="00C66B0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66B02"/>
    <w:rPr>
      <w:rFonts w:asciiTheme="minorHAnsi" w:eastAsiaTheme="minorEastAsia" w:hAnsiTheme="minorHAnsi" w:cstheme="minorBidi"/>
      <w:sz w:val="22"/>
      <w:szCs w:val="22"/>
      <w:lang w:eastAsia="ja-JP"/>
    </w:rPr>
  </w:style>
  <w:style w:type="paragraph" w:customStyle="1" w:styleId="SectionTitle">
    <w:name w:val="SectionTitle"/>
    <w:next w:val="Heading1"/>
    <w:link w:val="SectionTitleChar"/>
    <w:autoRedefine/>
    <w:qFormat/>
    <w:rsid w:val="00DD15F8"/>
    <w:pPr>
      <w:spacing w:before="240" w:after="120"/>
    </w:pPr>
    <w:rPr>
      <w:rFonts w:ascii="Arial" w:hAnsi="Arial"/>
      <w:b/>
      <w:kern w:val="28"/>
      <w:sz w:val="32"/>
      <w:u w:val="single"/>
    </w:rPr>
  </w:style>
  <w:style w:type="character" w:customStyle="1" w:styleId="Heading1Char">
    <w:name w:val="Heading 1 Char"/>
    <w:basedOn w:val="DefaultParagraphFont"/>
    <w:link w:val="Heading1"/>
    <w:rsid w:val="00DD15F8"/>
    <w:rPr>
      <w:rFonts w:ascii="Arial" w:hAnsi="Arial"/>
      <w:b/>
      <w:kern w:val="28"/>
      <w:sz w:val="28"/>
    </w:rPr>
  </w:style>
  <w:style w:type="character" w:customStyle="1" w:styleId="SectionTitleChar">
    <w:name w:val="SectionTitle Char"/>
    <w:basedOn w:val="Heading1Char"/>
    <w:link w:val="SectionTitle"/>
    <w:rsid w:val="00DD15F8"/>
    <w:rPr>
      <w:rFonts w:ascii="Arial" w:hAnsi="Arial"/>
      <w:b/>
      <w:kern w:val="28"/>
      <w:sz w:val="32"/>
      <w:u w:val="single"/>
    </w:rPr>
  </w:style>
  <w:style w:type="paragraph" w:styleId="DocumentMap">
    <w:name w:val="Document Map"/>
    <w:basedOn w:val="Normal"/>
    <w:link w:val="DocumentMapChar"/>
    <w:uiPriority w:val="99"/>
    <w:semiHidden/>
    <w:unhideWhenUsed/>
    <w:rsid w:val="008B1508"/>
    <w:pPr>
      <w:spacing w:before="0" w:after="0" w:line="240" w:lineRule="auto"/>
    </w:pPr>
    <w:rPr>
      <w:szCs w:val="24"/>
    </w:rPr>
  </w:style>
  <w:style w:type="character" w:customStyle="1" w:styleId="DocumentMapChar">
    <w:name w:val="Document Map Char"/>
    <w:basedOn w:val="DefaultParagraphFont"/>
    <w:link w:val="DocumentMap"/>
    <w:uiPriority w:val="99"/>
    <w:semiHidden/>
    <w:rsid w:val="008B1508"/>
    <w:rPr>
      <w:sz w:val="24"/>
      <w:szCs w:val="24"/>
    </w:rPr>
  </w:style>
  <w:style w:type="character" w:styleId="UnresolvedMention">
    <w:name w:val="Unresolved Mention"/>
    <w:basedOn w:val="DefaultParagraphFont"/>
    <w:uiPriority w:val="99"/>
    <w:semiHidden/>
    <w:unhideWhenUsed/>
    <w:rsid w:val="00F61A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238">
      <w:bodyDiv w:val="1"/>
      <w:marLeft w:val="0"/>
      <w:marRight w:val="0"/>
      <w:marTop w:val="0"/>
      <w:marBottom w:val="0"/>
      <w:divBdr>
        <w:top w:val="none" w:sz="0" w:space="0" w:color="auto"/>
        <w:left w:val="none" w:sz="0" w:space="0" w:color="auto"/>
        <w:bottom w:val="none" w:sz="0" w:space="0" w:color="auto"/>
        <w:right w:val="none" w:sz="0" w:space="0" w:color="auto"/>
      </w:divBdr>
    </w:div>
    <w:div w:id="85619064">
      <w:bodyDiv w:val="1"/>
      <w:marLeft w:val="0"/>
      <w:marRight w:val="0"/>
      <w:marTop w:val="0"/>
      <w:marBottom w:val="0"/>
      <w:divBdr>
        <w:top w:val="none" w:sz="0" w:space="0" w:color="auto"/>
        <w:left w:val="none" w:sz="0" w:space="0" w:color="auto"/>
        <w:bottom w:val="none" w:sz="0" w:space="0" w:color="auto"/>
        <w:right w:val="none" w:sz="0" w:space="0" w:color="auto"/>
      </w:divBdr>
      <w:divsChild>
        <w:div w:id="479663199">
          <w:marLeft w:val="0"/>
          <w:marRight w:val="0"/>
          <w:marTop w:val="0"/>
          <w:marBottom w:val="0"/>
          <w:divBdr>
            <w:top w:val="none" w:sz="0" w:space="0" w:color="auto"/>
            <w:left w:val="none" w:sz="0" w:space="0" w:color="auto"/>
            <w:bottom w:val="none" w:sz="0" w:space="0" w:color="auto"/>
            <w:right w:val="none" w:sz="0" w:space="0" w:color="auto"/>
          </w:divBdr>
          <w:divsChild>
            <w:div w:id="2082603803">
              <w:marLeft w:val="0"/>
              <w:marRight w:val="0"/>
              <w:marTop w:val="0"/>
              <w:marBottom w:val="0"/>
              <w:divBdr>
                <w:top w:val="none" w:sz="0" w:space="0" w:color="auto"/>
                <w:left w:val="none" w:sz="0" w:space="0" w:color="auto"/>
                <w:bottom w:val="none" w:sz="0" w:space="0" w:color="auto"/>
                <w:right w:val="none" w:sz="0" w:space="0" w:color="auto"/>
              </w:divBdr>
              <w:divsChild>
                <w:div w:id="2053730352">
                  <w:marLeft w:val="0"/>
                  <w:marRight w:val="0"/>
                  <w:marTop w:val="0"/>
                  <w:marBottom w:val="0"/>
                  <w:divBdr>
                    <w:top w:val="none" w:sz="0" w:space="0" w:color="auto"/>
                    <w:left w:val="none" w:sz="0" w:space="0" w:color="auto"/>
                    <w:bottom w:val="none" w:sz="0" w:space="0" w:color="auto"/>
                    <w:right w:val="none" w:sz="0" w:space="0" w:color="auto"/>
                  </w:divBdr>
                  <w:divsChild>
                    <w:div w:id="15398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83413">
      <w:bodyDiv w:val="1"/>
      <w:marLeft w:val="0"/>
      <w:marRight w:val="0"/>
      <w:marTop w:val="0"/>
      <w:marBottom w:val="0"/>
      <w:divBdr>
        <w:top w:val="none" w:sz="0" w:space="0" w:color="auto"/>
        <w:left w:val="none" w:sz="0" w:space="0" w:color="auto"/>
        <w:bottom w:val="none" w:sz="0" w:space="0" w:color="auto"/>
        <w:right w:val="none" w:sz="0" w:space="0" w:color="auto"/>
      </w:divBdr>
      <w:divsChild>
        <w:div w:id="322320845">
          <w:marLeft w:val="0"/>
          <w:marRight w:val="0"/>
          <w:marTop w:val="0"/>
          <w:marBottom w:val="0"/>
          <w:divBdr>
            <w:top w:val="none" w:sz="0" w:space="0" w:color="auto"/>
            <w:left w:val="none" w:sz="0" w:space="0" w:color="auto"/>
            <w:bottom w:val="none" w:sz="0" w:space="0" w:color="auto"/>
            <w:right w:val="none" w:sz="0" w:space="0" w:color="auto"/>
          </w:divBdr>
          <w:divsChild>
            <w:div w:id="527647269">
              <w:marLeft w:val="0"/>
              <w:marRight w:val="0"/>
              <w:marTop w:val="0"/>
              <w:marBottom w:val="0"/>
              <w:divBdr>
                <w:top w:val="none" w:sz="0" w:space="0" w:color="auto"/>
                <w:left w:val="none" w:sz="0" w:space="0" w:color="auto"/>
                <w:bottom w:val="none" w:sz="0" w:space="0" w:color="auto"/>
                <w:right w:val="none" w:sz="0" w:space="0" w:color="auto"/>
              </w:divBdr>
              <w:divsChild>
                <w:div w:id="559941256">
                  <w:marLeft w:val="0"/>
                  <w:marRight w:val="0"/>
                  <w:marTop w:val="0"/>
                  <w:marBottom w:val="0"/>
                  <w:divBdr>
                    <w:top w:val="none" w:sz="0" w:space="0" w:color="auto"/>
                    <w:left w:val="none" w:sz="0" w:space="0" w:color="auto"/>
                    <w:bottom w:val="none" w:sz="0" w:space="0" w:color="auto"/>
                    <w:right w:val="none" w:sz="0" w:space="0" w:color="auto"/>
                  </w:divBdr>
                  <w:divsChild>
                    <w:div w:id="8364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0485">
      <w:bodyDiv w:val="1"/>
      <w:marLeft w:val="0"/>
      <w:marRight w:val="0"/>
      <w:marTop w:val="0"/>
      <w:marBottom w:val="0"/>
      <w:divBdr>
        <w:top w:val="none" w:sz="0" w:space="0" w:color="auto"/>
        <w:left w:val="none" w:sz="0" w:space="0" w:color="auto"/>
        <w:bottom w:val="none" w:sz="0" w:space="0" w:color="auto"/>
        <w:right w:val="none" w:sz="0" w:space="0" w:color="auto"/>
      </w:divBdr>
    </w:div>
    <w:div w:id="451019140">
      <w:bodyDiv w:val="1"/>
      <w:marLeft w:val="0"/>
      <w:marRight w:val="0"/>
      <w:marTop w:val="0"/>
      <w:marBottom w:val="0"/>
      <w:divBdr>
        <w:top w:val="none" w:sz="0" w:space="0" w:color="auto"/>
        <w:left w:val="none" w:sz="0" w:space="0" w:color="auto"/>
        <w:bottom w:val="none" w:sz="0" w:space="0" w:color="auto"/>
        <w:right w:val="none" w:sz="0" w:space="0" w:color="auto"/>
      </w:divBdr>
    </w:div>
    <w:div w:id="507642387">
      <w:bodyDiv w:val="1"/>
      <w:marLeft w:val="0"/>
      <w:marRight w:val="0"/>
      <w:marTop w:val="0"/>
      <w:marBottom w:val="0"/>
      <w:divBdr>
        <w:top w:val="none" w:sz="0" w:space="0" w:color="auto"/>
        <w:left w:val="none" w:sz="0" w:space="0" w:color="auto"/>
        <w:bottom w:val="none" w:sz="0" w:space="0" w:color="auto"/>
        <w:right w:val="none" w:sz="0" w:space="0" w:color="auto"/>
      </w:divBdr>
    </w:div>
    <w:div w:id="625086674">
      <w:bodyDiv w:val="1"/>
      <w:marLeft w:val="0"/>
      <w:marRight w:val="0"/>
      <w:marTop w:val="0"/>
      <w:marBottom w:val="0"/>
      <w:divBdr>
        <w:top w:val="none" w:sz="0" w:space="0" w:color="auto"/>
        <w:left w:val="none" w:sz="0" w:space="0" w:color="auto"/>
        <w:bottom w:val="none" w:sz="0" w:space="0" w:color="auto"/>
        <w:right w:val="none" w:sz="0" w:space="0" w:color="auto"/>
      </w:divBdr>
    </w:div>
    <w:div w:id="625937508">
      <w:bodyDiv w:val="1"/>
      <w:marLeft w:val="0"/>
      <w:marRight w:val="0"/>
      <w:marTop w:val="0"/>
      <w:marBottom w:val="0"/>
      <w:divBdr>
        <w:top w:val="none" w:sz="0" w:space="0" w:color="auto"/>
        <w:left w:val="none" w:sz="0" w:space="0" w:color="auto"/>
        <w:bottom w:val="none" w:sz="0" w:space="0" w:color="auto"/>
        <w:right w:val="none" w:sz="0" w:space="0" w:color="auto"/>
      </w:divBdr>
    </w:div>
    <w:div w:id="969702748">
      <w:bodyDiv w:val="1"/>
      <w:marLeft w:val="0"/>
      <w:marRight w:val="0"/>
      <w:marTop w:val="0"/>
      <w:marBottom w:val="0"/>
      <w:divBdr>
        <w:top w:val="none" w:sz="0" w:space="0" w:color="auto"/>
        <w:left w:val="none" w:sz="0" w:space="0" w:color="auto"/>
        <w:bottom w:val="none" w:sz="0" w:space="0" w:color="auto"/>
        <w:right w:val="none" w:sz="0" w:space="0" w:color="auto"/>
      </w:divBdr>
    </w:div>
    <w:div w:id="977298528">
      <w:bodyDiv w:val="1"/>
      <w:marLeft w:val="0"/>
      <w:marRight w:val="0"/>
      <w:marTop w:val="0"/>
      <w:marBottom w:val="0"/>
      <w:divBdr>
        <w:top w:val="none" w:sz="0" w:space="0" w:color="auto"/>
        <w:left w:val="none" w:sz="0" w:space="0" w:color="auto"/>
        <w:bottom w:val="none" w:sz="0" w:space="0" w:color="auto"/>
        <w:right w:val="none" w:sz="0" w:space="0" w:color="auto"/>
      </w:divBdr>
    </w:div>
    <w:div w:id="1077359998">
      <w:bodyDiv w:val="1"/>
      <w:marLeft w:val="0"/>
      <w:marRight w:val="0"/>
      <w:marTop w:val="0"/>
      <w:marBottom w:val="0"/>
      <w:divBdr>
        <w:top w:val="none" w:sz="0" w:space="0" w:color="auto"/>
        <w:left w:val="none" w:sz="0" w:space="0" w:color="auto"/>
        <w:bottom w:val="none" w:sz="0" w:space="0" w:color="auto"/>
        <w:right w:val="none" w:sz="0" w:space="0" w:color="auto"/>
      </w:divBdr>
    </w:div>
    <w:div w:id="1147479824">
      <w:bodyDiv w:val="1"/>
      <w:marLeft w:val="0"/>
      <w:marRight w:val="0"/>
      <w:marTop w:val="0"/>
      <w:marBottom w:val="0"/>
      <w:divBdr>
        <w:top w:val="none" w:sz="0" w:space="0" w:color="auto"/>
        <w:left w:val="none" w:sz="0" w:space="0" w:color="auto"/>
        <w:bottom w:val="none" w:sz="0" w:space="0" w:color="auto"/>
        <w:right w:val="none" w:sz="0" w:space="0" w:color="auto"/>
      </w:divBdr>
    </w:div>
    <w:div w:id="1220558406">
      <w:bodyDiv w:val="1"/>
      <w:marLeft w:val="0"/>
      <w:marRight w:val="0"/>
      <w:marTop w:val="0"/>
      <w:marBottom w:val="0"/>
      <w:divBdr>
        <w:top w:val="none" w:sz="0" w:space="0" w:color="auto"/>
        <w:left w:val="none" w:sz="0" w:space="0" w:color="auto"/>
        <w:bottom w:val="none" w:sz="0" w:space="0" w:color="auto"/>
        <w:right w:val="none" w:sz="0" w:space="0" w:color="auto"/>
      </w:divBdr>
    </w:div>
    <w:div w:id="1224025992">
      <w:bodyDiv w:val="1"/>
      <w:marLeft w:val="0"/>
      <w:marRight w:val="0"/>
      <w:marTop w:val="0"/>
      <w:marBottom w:val="0"/>
      <w:divBdr>
        <w:top w:val="none" w:sz="0" w:space="0" w:color="auto"/>
        <w:left w:val="none" w:sz="0" w:space="0" w:color="auto"/>
        <w:bottom w:val="none" w:sz="0" w:space="0" w:color="auto"/>
        <w:right w:val="none" w:sz="0" w:space="0" w:color="auto"/>
      </w:divBdr>
    </w:div>
    <w:div w:id="1284577867">
      <w:bodyDiv w:val="1"/>
      <w:marLeft w:val="0"/>
      <w:marRight w:val="0"/>
      <w:marTop w:val="0"/>
      <w:marBottom w:val="0"/>
      <w:divBdr>
        <w:top w:val="none" w:sz="0" w:space="0" w:color="auto"/>
        <w:left w:val="none" w:sz="0" w:space="0" w:color="auto"/>
        <w:bottom w:val="none" w:sz="0" w:space="0" w:color="auto"/>
        <w:right w:val="none" w:sz="0" w:space="0" w:color="auto"/>
      </w:divBdr>
    </w:div>
    <w:div w:id="1318995037">
      <w:bodyDiv w:val="1"/>
      <w:marLeft w:val="0"/>
      <w:marRight w:val="0"/>
      <w:marTop w:val="0"/>
      <w:marBottom w:val="0"/>
      <w:divBdr>
        <w:top w:val="none" w:sz="0" w:space="0" w:color="auto"/>
        <w:left w:val="none" w:sz="0" w:space="0" w:color="auto"/>
        <w:bottom w:val="none" w:sz="0" w:space="0" w:color="auto"/>
        <w:right w:val="none" w:sz="0" w:space="0" w:color="auto"/>
      </w:divBdr>
    </w:div>
    <w:div w:id="1496653151">
      <w:bodyDiv w:val="1"/>
      <w:marLeft w:val="0"/>
      <w:marRight w:val="0"/>
      <w:marTop w:val="0"/>
      <w:marBottom w:val="0"/>
      <w:divBdr>
        <w:top w:val="none" w:sz="0" w:space="0" w:color="auto"/>
        <w:left w:val="none" w:sz="0" w:space="0" w:color="auto"/>
        <w:bottom w:val="none" w:sz="0" w:space="0" w:color="auto"/>
        <w:right w:val="none" w:sz="0" w:space="0" w:color="auto"/>
      </w:divBdr>
    </w:div>
    <w:div w:id="1503544152">
      <w:bodyDiv w:val="1"/>
      <w:marLeft w:val="0"/>
      <w:marRight w:val="0"/>
      <w:marTop w:val="0"/>
      <w:marBottom w:val="0"/>
      <w:divBdr>
        <w:top w:val="none" w:sz="0" w:space="0" w:color="auto"/>
        <w:left w:val="none" w:sz="0" w:space="0" w:color="auto"/>
        <w:bottom w:val="none" w:sz="0" w:space="0" w:color="auto"/>
        <w:right w:val="none" w:sz="0" w:space="0" w:color="auto"/>
      </w:divBdr>
    </w:div>
    <w:div w:id="1594127039">
      <w:bodyDiv w:val="1"/>
      <w:marLeft w:val="0"/>
      <w:marRight w:val="0"/>
      <w:marTop w:val="0"/>
      <w:marBottom w:val="0"/>
      <w:divBdr>
        <w:top w:val="none" w:sz="0" w:space="0" w:color="auto"/>
        <w:left w:val="none" w:sz="0" w:space="0" w:color="auto"/>
        <w:bottom w:val="none" w:sz="0" w:space="0" w:color="auto"/>
        <w:right w:val="none" w:sz="0" w:space="0" w:color="auto"/>
      </w:divBdr>
    </w:div>
    <w:div w:id="1598169748">
      <w:bodyDiv w:val="1"/>
      <w:marLeft w:val="0"/>
      <w:marRight w:val="0"/>
      <w:marTop w:val="0"/>
      <w:marBottom w:val="0"/>
      <w:divBdr>
        <w:top w:val="none" w:sz="0" w:space="0" w:color="auto"/>
        <w:left w:val="none" w:sz="0" w:space="0" w:color="auto"/>
        <w:bottom w:val="none" w:sz="0" w:space="0" w:color="auto"/>
        <w:right w:val="none" w:sz="0" w:space="0" w:color="auto"/>
      </w:divBdr>
    </w:div>
    <w:div w:id="1609658815">
      <w:bodyDiv w:val="1"/>
      <w:marLeft w:val="0"/>
      <w:marRight w:val="0"/>
      <w:marTop w:val="0"/>
      <w:marBottom w:val="0"/>
      <w:divBdr>
        <w:top w:val="none" w:sz="0" w:space="0" w:color="auto"/>
        <w:left w:val="none" w:sz="0" w:space="0" w:color="auto"/>
        <w:bottom w:val="none" w:sz="0" w:space="0" w:color="auto"/>
        <w:right w:val="none" w:sz="0" w:space="0" w:color="auto"/>
      </w:divBdr>
    </w:div>
    <w:div w:id="1645892841">
      <w:bodyDiv w:val="1"/>
      <w:marLeft w:val="0"/>
      <w:marRight w:val="0"/>
      <w:marTop w:val="0"/>
      <w:marBottom w:val="0"/>
      <w:divBdr>
        <w:top w:val="none" w:sz="0" w:space="0" w:color="auto"/>
        <w:left w:val="none" w:sz="0" w:space="0" w:color="auto"/>
        <w:bottom w:val="none" w:sz="0" w:space="0" w:color="auto"/>
        <w:right w:val="none" w:sz="0" w:space="0" w:color="auto"/>
      </w:divBdr>
    </w:div>
    <w:div w:id="1736315971">
      <w:bodyDiv w:val="1"/>
      <w:marLeft w:val="0"/>
      <w:marRight w:val="0"/>
      <w:marTop w:val="0"/>
      <w:marBottom w:val="0"/>
      <w:divBdr>
        <w:top w:val="none" w:sz="0" w:space="0" w:color="auto"/>
        <w:left w:val="none" w:sz="0" w:space="0" w:color="auto"/>
        <w:bottom w:val="none" w:sz="0" w:space="0" w:color="auto"/>
        <w:right w:val="none" w:sz="0" w:space="0" w:color="auto"/>
      </w:divBdr>
    </w:div>
    <w:div w:id="1833182619">
      <w:bodyDiv w:val="1"/>
      <w:marLeft w:val="0"/>
      <w:marRight w:val="0"/>
      <w:marTop w:val="0"/>
      <w:marBottom w:val="0"/>
      <w:divBdr>
        <w:top w:val="none" w:sz="0" w:space="0" w:color="auto"/>
        <w:left w:val="none" w:sz="0" w:space="0" w:color="auto"/>
        <w:bottom w:val="none" w:sz="0" w:space="0" w:color="auto"/>
        <w:right w:val="none" w:sz="0" w:space="0" w:color="auto"/>
      </w:divBdr>
    </w:div>
    <w:div w:id="1834836834">
      <w:bodyDiv w:val="1"/>
      <w:marLeft w:val="0"/>
      <w:marRight w:val="0"/>
      <w:marTop w:val="0"/>
      <w:marBottom w:val="0"/>
      <w:divBdr>
        <w:top w:val="none" w:sz="0" w:space="0" w:color="auto"/>
        <w:left w:val="none" w:sz="0" w:space="0" w:color="auto"/>
        <w:bottom w:val="none" w:sz="0" w:space="0" w:color="auto"/>
        <w:right w:val="none" w:sz="0" w:space="0" w:color="auto"/>
      </w:divBdr>
    </w:div>
    <w:div w:id="1933933087">
      <w:bodyDiv w:val="1"/>
      <w:marLeft w:val="0"/>
      <w:marRight w:val="0"/>
      <w:marTop w:val="0"/>
      <w:marBottom w:val="0"/>
      <w:divBdr>
        <w:top w:val="none" w:sz="0" w:space="0" w:color="auto"/>
        <w:left w:val="none" w:sz="0" w:space="0" w:color="auto"/>
        <w:bottom w:val="none" w:sz="0" w:space="0" w:color="auto"/>
        <w:right w:val="none" w:sz="0" w:space="0" w:color="auto"/>
      </w:divBdr>
    </w:div>
    <w:div w:id="1957173586">
      <w:bodyDiv w:val="1"/>
      <w:marLeft w:val="0"/>
      <w:marRight w:val="0"/>
      <w:marTop w:val="0"/>
      <w:marBottom w:val="0"/>
      <w:divBdr>
        <w:top w:val="none" w:sz="0" w:space="0" w:color="auto"/>
        <w:left w:val="none" w:sz="0" w:space="0" w:color="auto"/>
        <w:bottom w:val="none" w:sz="0" w:space="0" w:color="auto"/>
        <w:right w:val="none" w:sz="0" w:space="0" w:color="auto"/>
      </w:divBdr>
    </w:div>
    <w:div w:id="1993874614">
      <w:bodyDiv w:val="1"/>
      <w:marLeft w:val="0"/>
      <w:marRight w:val="0"/>
      <w:marTop w:val="0"/>
      <w:marBottom w:val="0"/>
      <w:divBdr>
        <w:top w:val="none" w:sz="0" w:space="0" w:color="auto"/>
        <w:left w:val="none" w:sz="0" w:space="0" w:color="auto"/>
        <w:bottom w:val="none" w:sz="0" w:space="0" w:color="auto"/>
        <w:right w:val="none" w:sz="0" w:space="0" w:color="auto"/>
      </w:divBdr>
    </w:div>
    <w:div w:id="2007515448">
      <w:bodyDiv w:val="1"/>
      <w:marLeft w:val="0"/>
      <w:marRight w:val="0"/>
      <w:marTop w:val="0"/>
      <w:marBottom w:val="0"/>
      <w:divBdr>
        <w:top w:val="none" w:sz="0" w:space="0" w:color="auto"/>
        <w:left w:val="none" w:sz="0" w:space="0" w:color="auto"/>
        <w:bottom w:val="none" w:sz="0" w:space="0" w:color="auto"/>
        <w:right w:val="none" w:sz="0" w:space="0" w:color="auto"/>
      </w:divBdr>
    </w:div>
    <w:div w:id="2055543226">
      <w:bodyDiv w:val="1"/>
      <w:marLeft w:val="0"/>
      <w:marRight w:val="0"/>
      <w:marTop w:val="0"/>
      <w:marBottom w:val="0"/>
      <w:divBdr>
        <w:top w:val="none" w:sz="0" w:space="0" w:color="auto"/>
        <w:left w:val="none" w:sz="0" w:space="0" w:color="auto"/>
        <w:bottom w:val="none" w:sz="0" w:space="0" w:color="auto"/>
        <w:right w:val="none" w:sz="0" w:space="0" w:color="auto"/>
      </w:divBdr>
    </w:div>
    <w:div w:id="2108960563">
      <w:bodyDiv w:val="1"/>
      <w:marLeft w:val="0"/>
      <w:marRight w:val="0"/>
      <w:marTop w:val="0"/>
      <w:marBottom w:val="0"/>
      <w:divBdr>
        <w:top w:val="none" w:sz="0" w:space="0" w:color="auto"/>
        <w:left w:val="none" w:sz="0" w:space="0" w:color="auto"/>
        <w:bottom w:val="none" w:sz="0" w:space="0" w:color="auto"/>
        <w:right w:val="none" w:sz="0" w:space="0" w:color="auto"/>
      </w:divBdr>
    </w:div>
    <w:div w:id="21296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roguewave.com/rw-product-lifecycl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upport.roguewave.com/rw-product-lifecycl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D89A1479B94B2CB05E75BD96390433"/>
        <w:category>
          <w:name w:val="General"/>
          <w:gallery w:val="placeholder"/>
        </w:category>
        <w:types>
          <w:type w:val="bbPlcHdr"/>
        </w:types>
        <w:behaviors>
          <w:behavior w:val="content"/>
        </w:behaviors>
        <w:guid w:val="{67ACA125-F3EA-43F1-8FF7-19AC512C0DFB}"/>
      </w:docPartPr>
      <w:docPartBody>
        <w:p w:rsidR="00F55E16" w:rsidRDefault="00C209FD" w:rsidP="00C209FD">
          <w:pPr>
            <w:pStyle w:val="6CD89A1479B94B2CB05E75BD96390433"/>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 Sans Semibold">
    <w:altName w:val="Calibri Light"/>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9FD"/>
    <w:rsid w:val="000C4EC8"/>
    <w:rsid w:val="00191D9C"/>
    <w:rsid w:val="001C3BFA"/>
    <w:rsid w:val="001D4019"/>
    <w:rsid w:val="002352BB"/>
    <w:rsid w:val="00271A88"/>
    <w:rsid w:val="002869DA"/>
    <w:rsid w:val="002A2B8F"/>
    <w:rsid w:val="0031170E"/>
    <w:rsid w:val="00344C1C"/>
    <w:rsid w:val="003C6CD4"/>
    <w:rsid w:val="004667DD"/>
    <w:rsid w:val="004815AD"/>
    <w:rsid w:val="004E0AC7"/>
    <w:rsid w:val="005457DC"/>
    <w:rsid w:val="00626907"/>
    <w:rsid w:val="00757B16"/>
    <w:rsid w:val="00783657"/>
    <w:rsid w:val="00784A3C"/>
    <w:rsid w:val="00911D2E"/>
    <w:rsid w:val="00982E01"/>
    <w:rsid w:val="009D2D94"/>
    <w:rsid w:val="009E3934"/>
    <w:rsid w:val="00A951E0"/>
    <w:rsid w:val="00AA698B"/>
    <w:rsid w:val="00B51825"/>
    <w:rsid w:val="00BA0602"/>
    <w:rsid w:val="00C004C9"/>
    <w:rsid w:val="00C209FD"/>
    <w:rsid w:val="00CB1F10"/>
    <w:rsid w:val="00D23481"/>
    <w:rsid w:val="00E144CD"/>
    <w:rsid w:val="00E14F76"/>
    <w:rsid w:val="00E76104"/>
    <w:rsid w:val="00E84ABD"/>
    <w:rsid w:val="00F11840"/>
    <w:rsid w:val="00F55E16"/>
    <w:rsid w:val="00F724D7"/>
    <w:rsid w:val="00F922C8"/>
    <w:rsid w:val="00FA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5205F2F194CF4BCB59A799F5A56AE">
    <w:name w:val="F095205F2F194CF4BCB59A799F5A56AE"/>
    <w:rsid w:val="00C209FD"/>
  </w:style>
  <w:style w:type="paragraph" w:customStyle="1" w:styleId="58F72FAA988C4EA1A91A58F77D2B8C0B">
    <w:name w:val="58F72FAA988C4EA1A91A58F77D2B8C0B"/>
    <w:rsid w:val="00C209FD"/>
  </w:style>
  <w:style w:type="paragraph" w:customStyle="1" w:styleId="D118D090B3CC4C2C893DE729ED50E732">
    <w:name w:val="D118D090B3CC4C2C893DE729ED50E732"/>
    <w:rsid w:val="00C209FD"/>
  </w:style>
  <w:style w:type="paragraph" w:customStyle="1" w:styleId="5FCB17B4C8144C1DA2E43606FCCA1DA6">
    <w:name w:val="5FCB17B4C8144C1DA2E43606FCCA1DA6"/>
    <w:rsid w:val="00C209FD"/>
  </w:style>
  <w:style w:type="paragraph" w:customStyle="1" w:styleId="C2466EBED3504D409FFD3ABC625E03FA">
    <w:name w:val="C2466EBED3504D409FFD3ABC625E03FA"/>
    <w:rsid w:val="00C209FD"/>
  </w:style>
  <w:style w:type="paragraph" w:customStyle="1" w:styleId="BCDE1D840A87440AB553871625354EB9">
    <w:name w:val="BCDE1D840A87440AB553871625354EB9"/>
    <w:rsid w:val="00C209FD"/>
  </w:style>
  <w:style w:type="paragraph" w:customStyle="1" w:styleId="3A3E31D84E5345CA83DB4645EE18B432">
    <w:name w:val="3A3E31D84E5345CA83DB4645EE18B432"/>
    <w:rsid w:val="00C209FD"/>
  </w:style>
  <w:style w:type="paragraph" w:customStyle="1" w:styleId="6CD89A1479B94B2CB05E75BD96390433">
    <w:name w:val="6CD89A1479B94B2CB05E75BD96390433"/>
    <w:rsid w:val="00C209FD"/>
  </w:style>
  <w:style w:type="paragraph" w:customStyle="1" w:styleId="DE42DC8A770B41BC8746F6637381E890">
    <w:name w:val="DE42DC8A770B41BC8746F6637381E890"/>
    <w:rsid w:val="00626907"/>
  </w:style>
  <w:style w:type="paragraph" w:customStyle="1" w:styleId="C9EEF840597A4047AFE98F9DA520B7E7">
    <w:name w:val="C9EEF840597A4047AFE98F9DA520B7E7"/>
    <w:rsid w:val="00626907"/>
  </w:style>
  <w:style w:type="paragraph" w:customStyle="1" w:styleId="BB263F9B71A647E3BDF586560BD83964">
    <w:name w:val="BB263F9B71A647E3BDF586560BD83964"/>
    <w:rsid w:val="0062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5DB5-8892-465D-B52A-73808ABE7121}">
  <ds:schemaRefs>
    <ds:schemaRef ds:uri="http://schemas.openxmlformats.org/officeDocument/2006/bibliography"/>
  </ds:schemaRefs>
</ds:datastoreItem>
</file>

<file path=customXml/itemProps2.xml><?xml version="1.0" encoding="utf-8"?>
<ds:datastoreItem xmlns:ds="http://schemas.openxmlformats.org/officeDocument/2006/customXml" ds:itemID="{6D36048F-BF8D-4E7D-BA62-FD11773D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Maintenance and Support Policies</vt:lpstr>
    </vt:vector>
  </TitlesOfParts>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and Support Policies</dc:title>
  <dc:subject>Maintenance and Support</dc:subject>
  <dc:creator/>
  <cp:lastModifiedBy/>
  <cp:revision>1</cp:revision>
  <dcterms:created xsi:type="dcterms:W3CDTF">2019-04-23T20:51:00Z</dcterms:created>
  <dcterms:modified xsi:type="dcterms:W3CDTF">2019-05-15T17:51:00Z</dcterms:modified>
</cp:coreProperties>
</file>